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43" w:rsidRPr="00567F27" w:rsidRDefault="00655B8C" w:rsidP="00655B8C">
      <w:pPr>
        <w:spacing w:after="0" w:line="240" w:lineRule="auto"/>
        <w:outlineLvl w:val="0"/>
        <w:rPr>
          <w:rFonts w:eastAsia="Times New Roman" w:cs="Times New Roman"/>
          <w:b/>
          <w:color w:val="333333"/>
          <w:kern w:val="36"/>
          <w:sz w:val="36"/>
          <w:szCs w:val="36"/>
          <w:lang w:eastAsia="de-CH"/>
        </w:rPr>
      </w:pPr>
      <w:r w:rsidRPr="00655B8C">
        <w:rPr>
          <w:b/>
          <w:sz w:val="36"/>
          <w:szCs w:val="36"/>
          <w:lang w:val="de-DE"/>
        </w:rPr>
        <w:t>Trauma</w:t>
      </w:r>
    </w:p>
    <w:p w:rsidR="00655B8C" w:rsidRDefault="00655B8C" w:rsidP="00655B8C">
      <w:pPr>
        <w:pStyle w:val="berschrift1"/>
        <w:spacing w:before="0" w:beforeAutospacing="0" w:after="0" w:afterAutospacing="0" w:line="240" w:lineRule="auto"/>
        <w:rPr>
          <w:rFonts w:asciiTheme="minorHAnsi" w:hAnsiTheme="minorHAnsi"/>
          <w:sz w:val="24"/>
          <w:szCs w:val="24"/>
          <w:lang w:val="de-DE"/>
        </w:rPr>
      </w:pPr>
    </w:p>
    <w:p w:rsidR="00EB0743" w:rsidRPr="00567F27" w:rsidRDefault="00EB0743" w:rsidP="00655B8C">
      <w:pPr>
        <w:pStyle w:val="berschrift1"/>
        <w:spacing w:before="0" w:beforeAutospacing="0" w:after="0" w:afterAutospacing="0" w:line="240" w:lineRule="auto"/>
        <w:rPr>
          <w:rFonts w:asciiTheme="minorHAnsi" w:hAnsiTheme="minorHAnsi"/>
          <w:b/>
          <w:color w:val="auto"/>
          <w:sz w:val="28"/>
          <w:szCs w:val="28"/>
          <w:lang w:val="de-DE"/>
        </w:rPr>
      </w:pPr>
      <w:r w:rsidRPr="00567F27">
        <w:rPr>
          <w:rFonts w:asciiTheme="minorHAnsi" w:hAnsiTheme="minorHAnsi"/>
          <w:b/>
          <w:color w:val="auto"/>
          <w:sz w:val="28"/>
          <w:szCs w:val="28"/>
          <w:lang w:val="de-DE"/>
        </w:rPr>
        <w:t>Trauma (Medizin)</w:t>
      </w:r>
    </w:p>
    <w:p w:rsidR="00EB0743" w:rsidRPr="00655B8C" w:rsidRDefault="00EB0743" w:rsidP="00655B8C">
      <w:pPr>
        <w:pStyle w:val="StandardWeb"/>
        <w:spacing w:before="0" w:beforeAutospacing="0" w:after="0" w:afterAutospacing="0" w:line="240" w:lineRule="auto"/>
        <w:rPr>
          <w:rFonts w:asciiTheme="minorHAnsi" w:hAnsiTheme="minorHAnsi"/>
          <w:lang w:val="de-DE"/>
        </w:rPr>
      </w:pPr>
      <w:r w:rsidRPr="00655B8C">
        <w:rPr>
          <w:rFonts w:asciiTheme="minorHAnsi" w:hAnsiTheme="minorHAnsi"/>
          <w:lang w:val="de-DE"/>
        </w:rPr>
        <w:t xml:space="preserve">Als </w:t>
      </w:r>
      <w:r w:rsidRPr="00655B8C">
        <w:rPr>
          <w:rFonts w:asciiTheme="minorHAnsi" w:hAnsiTheme="minorHAnsi"/>
          <w:b/>
          <w:bCs/>
          <w:lang w:val="de-DE"/>
        </w:rPr>
        <w:t>Trauma</w:t>
      </w:r>
      <w:r w:rsidRPr="00655B8C">
        <w:rPr>
          <w:rFonts w:asciiTheme="minorHAnsi" w:hAnsiTheme="minorHAnsi"/>
          <w:lang w:val="de-DE"/>
        </w:rPr>
        <w:t xml:space="preserve"> (</w:t>
      </w:r>
      <w:proofErr w:type="spellStart"/>
      <w:r w:rsidR="00901118">
        <w:fldChar w:fldCharType="begin"/>
      </w:r>
      <w:r w:rsidR="00901118">
        <w:instrText xml:space="preserve"> HYPERLINK "http://de.wikipedia.org/wiki/Altgriechische_Sprache" \o "Altgriechische Sprache" </w:instrText>
      </w:r>
      <w:r w:rsidR="00901118">
        <w:fldChar w:fldCharType="separate"/>
      </w:r>
      <w:r w:rsidRPr="00655B8C">
        <w:rPr>
          <w:rStyle w:val="Hyperlink"/>
          <w:rFonts w:asciiTheme="minorHAnsi" w:hAnsiTheme="minorHAnsi"/>
          <w:lang w:val="de-DE"/>
        </w:rPr>
        <w:t>altgr</w:t>
      </w:r>
      <w:proofErr w:type="spellEnd"/>
      <w:r w:rsidRPr="00655B8C">
        <w:rPr>
          <w:rStyle w:val="Hyperlink"/>
          <w:rFonts w:asciiTheme="minorHAnsi" w:hAnsiTheme="minorHAnsi"/>
          <w:lang w:val="de-DE"/>
        </w:rPr>
        <w:t>.</w:t>
      </w:r>
      <w:r w:rsidR="00901118">
        <w:rPr>
          <w:rStyle w:val="Hyperlink"/>
          <w:rFonts w:asciiTheme="minorHAnsi" w:hAnsiTheme="minorHAnsi"/>
          <w:lang w:val="de-DE"/>
        </w:rPr>
        <w:fldChar w:fldCharType="end"/>
      </w:r>
      <w:r w:rsidRPr="00655B8C">
        <w:rPr>
          <w:rFonts w:asciiTheme="minorHAnsi" w:hAnsiTheme="minorHAnsi"/>
          <w:lang w:val="de-DE"/>
        </w:rPr>
        <w:t xml:space="preserve"> </w:t>
      </w:r>
      <w:proofErr w:type="spellStart"/>
      <w:r w:rsidRPr="00655B8C">
        <w:rPr>
          <w:rFonts w:asciiTheme="minorHAnsi" w:hAnsiTheme="minorHAnsi"/>
          <w:lang w:val="de-DE"/>
        </w:rPr>
        <w:t>τρ</w:t>
      </w:r>
      <w:proofErr w:type="spellEnd"/>
      <w:r w:rsidRPr="00655B8C">
        <w:rPr>
          <w:rFonts w:asciiTheme="minorHAnsi" w:hAnsiTheme="minorHAnsi"/>
          <w:lang w:val="de-DE"/>
        </w:rPr>
        <w:t>αύμα „</w:t>
      </w:r>
      <w:hyperlink r:id="rId6" w:tooltip="Wunde" w:history="1">
        <w:r w:rsidRPr="00655B8C">
          <w:rPr>
            <w:rStyle w:val="Hyperlink"/>
            <w:rFonts w:asciiTheme="minorHAnsi" w:hAnsiTheme="minorHAnsi"/>
            <w:lang w:val="de-DE"/>
          </w:rPr>
          <w:t>Wunde</w:t>
        </w:r>
      </w:hyperlink>
      <w:r w:rsidRPr="00655B8C">
        <w:rPr>
          <w:rFonts w:asciiTheme="minorHAnsi" w:hAnsiTheme="minorHAnsi"/>
          <w:lang w:val="de-DE"/>
        </w:rPr>
        <w:t xml:space="preserve">“) bezeichnet man in der </w:t>
      </w:r>
      <w:hyperlink r:id="rId7" w:tooltip="Medizin" w:history="1">
        <w:r w:rsidRPr="00655B8C">
          <w:rPr>
            <w:rStyle w:val="Hyperlink"/>
            <w:rFonts w:asciiTheme="minorHAnsi" w:hAnsiTheme="minorHAnsi"/>
            <w:lang w:val="de-DE"/>
          </w:rPr>
          <w:t>Medizin</w:t>
        </w:r>
      </w:hyperlink>
      <w:r w:rsidRPr="00655B8C">
        <w:rPr>
          <w:rFonts w:asciiTheme="minorHAnsi" w:hAnsiTheme="minorHAnsi"/>
          <w:lang w:val="de-DE"/>
        </w:rPr>
        <w:t xml:space="preserve"> und der </w:t>
      </w:r>
      <w:hyperlink r:id="rId8" w:tooltip="Biologie" w:history="1">
        <w:r w:rsidRPr="00655B8C">
          <w:rPr>
            <w:rStyle w:val="Hyperlink"/>
            <w:rFonts w:asciiTheme="minorHAnsi" w:hAnsiTheme="minorHAnsi"/>
            <w:lang w:val="de-DE"/>
          </w:rPr>
          <w:t>Biologie</w:t>
        </w:r>
      </w:hyperlink>
      <w:r w:rsidRPr="00655B8C">
        <w:rPr>
          <w:rFonts w:asciiTheme="minorHAnsi" w:hAnsiTheme="minorHAnsi"/>
          <w:lang w:val="de-DE"/>
        </w:rPr>
        <w:t xml:space="preserve"> eine Schädigung, Verletzung oder </w:t>
      </w:r>
      <w:hyperlink r:id="rId9" w:tooltip="Wunde" w:history="1">
        <w:r w:rsidRPr="00655B8C">
          <w:rPr>
            <w:rStyle w:val="Hyperlink"/>
            <w:rFonts w:asciiTheme="minorHAnsi" w:hAnsiTheme="minorHAnsi"/>
            <w:lang w:val="de-DE"/>
          </w:rPr>
          <w:t>Verwundung</w:t>
        </w:r>
      </w:hyperlink>
      <w:r w:rsidRPr="00655B8C">
        <w:rPr>
          <w:rFonts w:asciiTheme="minorHAnsi" w:hAnsiTheme="minorHAnsi"/>
          <w:lang w:val="de-DE"/>
        </w:rPr>
        <w:t xml:space="preserve"> lebenden </w:t>
      </w:r>
      <w:hyperlink r:id="rId10" w:tooltip="Gewebe (Biologie)" w:history="1">
        <w:r w:rsidRPr="00655B8C">
          <w:rPr>
            <w:rStyle w:val="Hyperlink"/>
            <w:rFonts w:asciiTheme="minorHAnsi" w:hAnsiTheme="minorHAnsi"/>
            <w:lang w:val="de-DE"/>
          </w:rPr>
          <w:t>Gewebes</w:t>
        </w:r>
      </w:hyperlink>
      <w:r w:rsidRPr="00655B8C">
        <w:rPr>
          <w:rFonts w:asciiTheme="minorHAnsi" w:hAnsiTheme="minorHAnsi"/>
          <w:lang w:val="de-DE"/>
        </w:rPr>
        <w:t xml:space="preserve">, die durch </w:t>
      </w:r>
      <w:hyperlink r:id="rId11" w:tooltip="Gewalt" w:history="1">
        <w:r w:rsidRPr="00655B8C">
          <w:rPr>
            <w:rStyle w:val="Hyperlink"/>
            <w:rFonts w:asciiTheme="minorHAnsi" w:hAnsiTheme="minorHAnsi"/>
            <w:lang w:val="de-DE"/>
          </w:rPr>
          <w:t>Gewalteinwirkung</w:t>
        </w:r>
      </w:hyperlink>
      <w:r w:rsidRPr="00655B8C">
        <w:rPr>
          <w:rFonts w:asciiTheme="minorHAnsi" w:hAnsiTheme="minorHAnsi"/>
          <w:lang w:val="de-DE"/>
        </w:rPr>
        <w:t xml:space="preserve"> von außen entsteht. Physikalisch gesehen wird ein Trauma durch einen plötzlichen Energietransfer oder den plötzlichen Entzug von Wärme oder Sauerstoff ausgelöst, die Energie kann </w:t>
      </w:r>
      <w:hyperlink r:id="rId12" w:tooltip="Mechanik" w:history="1">
        <w:r w:rsidRPr="00655B8C">
          <w:rPr>
            <w:rStyle w:val="Hyperlink"/>
            <w:rFonts w:asciiTheme="minorHAnsi" w:hAnsiTheme="minorHAnsi"/>
            <w:lang w:val="de-DE"/>
          </w:rPr>
          <w:t>mechanisch</w:t>
        </w:r>
      </w:hyperlink>
      <w:r w:rsidRPr="00655B8C">
        <w:rPr>
          <w:rFonts w:asciiTheme="minorHAnsi" w:hAnsiTheme="minorHAnsi"/>
          <w:lang w:val="de-DE"/>
        </w:rPr>
        <w:t xml:space="preserve"> (z. B. durch Unfall), thermisch (</w:t>
      </w:r>
      <w:hyperlink r:id="rId13" w:tooltip="Verbrennung (Medizin)" w:history="1">
        <w:r w:rsidRPr="00655B8C">
          <w:rPr>
            <w:rStyle w:val="Hyperlink"/>
            <w:rFonts w:asciiTheme="minorHAnsi" w:hAnsiTheme="minorHAnsi"/>
            <w:lang w:val="de-DE"/>
          </w:rPr>
          <w:t>Verbrennung</w:t>
        </w:r>
      </w:hyperlink>
      <w:r w:rsidRPr="00655B8C">
        <w:rPr>
          <w:rFonts w:asciiTheme="minorHAnsi" w:hAnsiTheme="minorHAnsi"/>
          <w:lang w:val="de-DE"/>
        </w:rPr>
        <w:t>), elektrisch, chemisch oder durch Strahlen auf den Körper einwirken.</w:t>
      </w:r>
      <w:hyperlink r:id="rId14" w:anchor="cite_note-1" w:history="1">
        <w:r w:rsidRPr="00655B8C">
          <w:rPr>
            <w:rStyle w:val="Hyperlink"/>
            <w:rFonts w:asciiTheme="minorHAnsi" w:hAnsiTheme="minorHAnsi"/>
            <w:vertAlign w:val="superscript"/>
            <w:lang w:val="de-DE"/>
          </w:rPr>
          <w:t>[1]</w:t>
        </w:r>
      </w:hyperlink>
      <w:r w:rsidRPr="00655B8C">
        <w:rPr>
          <w:rFonts w:asciiTheme="minorHAnsi" w:hAnsiTheme="minorHAnsi"/>
          <w:lang w:val="de-DE"/>
        </w:rPr>
        <w:t xml:space="preserve"> Während Trauma das gesamte Verletzungsgeschehen umfasst, wird für eine Einzelverletzung auch der Begriff „</w:t>
      </w:r>
      <w:hyperlink r:id="rId15" w:tooltip="Läsion" w:history="1">
        <w:r w:rsidRPr="00655B8C">
          <w:rPr>
            <w:rStyle w:val="Hyperlink"/>
            <w:rFonts w:asciiTheme="minorHAnsi" w:hAnsiTheme="minorHAnsi"/>
            <w:lang w:val="de-DE"/>
          </w:rPr>
          <w:t>Läsion</w:t>
        </w:r>
      </w:hyperlink>
      <w:r w:rsidRPr="00655B8C">
        <w:rPr>
          <w:rFonts w:asciiTheme="minorHAnsi" w:hAnsiTheme="minorHAnsi"/>
          <w:lang w:val="de-DE"/>
        </w:rPr>
        <w:t xml:space="preserve">“ verwendet. Die Lehre der Verletzungsarten und ihrer Behandlung wird als </w:t>
      </w:r>
      <w:hyperlink r:id="rId16" w:tooltip="Traumatologie" w:history="1">
        <w:r w:rsidRPr="00655B8C">
          <w:rPr>
            <w:rStyle w:val="Hyperlink"/>
            <w:rFonts w:asciiTheme="minorHAnsi" w:hAnsiTheme="minorHAnsi"/>
            <w:lang w:val="de-DE"/>
          </w:rPr>
          <w:t>Traumatologie</w:t>
        </w:r>
      </w:hyperlink>
      <w:r w:rsidRPr="00655B8C">
        <w:rPr>
          <w:rFonts w:asciiTheme="minorHAnsi" w:hAnsiTheme="minorHAnsi"/>
          <w:lang w:val="de-DE"/>
        </w:rPr>
        <w:t xml:space="preserve"> bezeichnet und gehört dem Fachgebiet der </w:t>
      </w:r>
      <w:hyperlink r:id="rId17" w:tooltip="Unfallchirurgie" w:history="1">
        <w:r w:rsidRPr="00655B8C">
          <w:rPr>
            <w:rStyle w:val="Hyperlink"/>
            <w:rFonts w:asciiTheme="minorHAnsi" w:hAnsiTheme="minorHAnsi"/>
            <w:lang w:val="de-DE"/>
          </w:rPr>
          <w:t>Unfallchirurgie</w:t>
        </w:r>
      </w:hyperlink>
      <w:r w:rsidRPr="00655B8C">
        <w:rPr>
          <w:rFonts w:asciiTheme="minorHAnsi" w:hAnsiTheme="minorHAnsi"/>
          <w:lang w:val="de-DE"/>
        </w:rPr>
        <w:t xml:space="preserve"> (</w:t>
      </w:r>
      <w:hyperlink r:id="rId18" w:tooltip="ICD-10" w:history="1">
        <w:r w:rsidRPr="00655B8C">
          <w:rPr>
            <w:rStyle w:val="Hyperlink"/>
            <w:rFonts w:asciiTheme="minorHAnsi" w:hAnsiTheme="minorHAnsi"/>
            <w:lang w:val="de-DE"/>
          </w:rPr>
          <w:t>ICD-10</w:t>
        </w:r>
      </w:hyperlink>
      <w:r w:rsidRPr="00655B8C">
        <w:rPr>
          <w:rFonts w:asciiTheme="minorHAnsi" w:hAnsiTheme="minorHAnsi"/>
          <w:lang w:val="de-DE"/>
        </w:rPr>
        <w:t xml:space="preserve"> Kapitel XIX).</w:t>
      </w:r>
    </w:p>
    <w:p w:rsidR="00EB0743" w:rsidRPr="00655B8C" w:rsidRDefault="00EB0743" w:rsidP="00655B8C">
      <w:pPr>
        <w:pStyle w:val="StandardWeb"/>
        <w:spacing w:before="0" w:beforeAutospacing="0" w:after="0" w:afterAutospacing="0" w:line="240" w:lineRule="auto"/>
        <w:rPr>
          <w:rFonts w:asciiTheme="minorHAnsi" w:hAnsiTheme="minorHAnsi"/>
          <w:lang w:val="de-DE"/>
        </w:rPr>
      </w:pPr>
      <w:r w:rsidRPr="00655B8C">
        <w:rPr>
          <w:rFonts w:asciiTheme="minorHAnsi" w:hAnsiTheme="minorHAnsi"/>
          <w:lang w:val="de-DE"/>
        </w:rPr>
        <w:t xml:space="preserve">Im übertragenen Sinne werden in </w:t>
      </w:r>
      <w:hyperlink r:id="rId19" w:tooltip="Medizin" w:history="1">
        <w:r w:rsidRPr="00655B8C">
          <w:rPr>
            <w:rStyle w:val="Hyperlink"/>
            <w:rFonts w:asciiTheme="minorHAnsi" w:hAnsiTheme="minorHAnsi"/>
            <w:lang w:val="de-DE"/>
          </w:rPr>
          <w:t>Medizin</w:t>
        </w:r>
      </w:hyperlink>
      <w:r w:rsidRPr="00655B8C">
        <w:rPr>
          <w:rFonts w:asciiTheme="minorHAnsi" w:hAnsiTheme="minorHAnsi"/>
          <w:lang w:val="de-DE"/>
        </w:rPr>
        <w:t xml:space="preserve"> und </w:t>
      </w:r>
      <w:hyperlink r:id="rId20" w:tooltip="Psychologie" w:history="1">
        <w:r w:rsidRPr="00655B8C">
          <w:rPr>
            <w:rStyle w:val="Hyperlink"/>
            <w:rFonts w:asciiTheme="minorHAnsi" w:hAnsiTheme="minorHAnsi"/>
            <w:lang w:val="de-DE"/>
          </w:rPr>
          <w:t>Psychologie</w:t>
        </w:r>
      </w:hyperlink>
      <w:r w:rsidRPr="00655B8C">
        <w:rPr>
          <w:rFonts w:asciiTheme="minorHAnsi" w:hAnsiTheme="minorHAnsi"/>
          <w:lang w:val="de-DE"/>
        </w:rPr>
        <w:t xml:space="preserve"> auch schwere seelische Verletzungen als </w:t>
      </w:r>
      <w:hyperlink r:id="rId21" w:tooltip="Trauma (Psychologie)" w:history="1">
        <w:r w:rsidRPr="00655B8C">
          <w:rPr>
            <w:rStyle w:val="Hyperlink"/>
            <w:rFonts w:asciiTheme="minorHAnsi" w:hAnsiTheme="minorHAnsi"/>
            <w:lang w:val="de-DE"/>
          </w:rPr>
          <w:t>Traumata</w:t>
        </w:r>
      </w:hyperlink>
      <w:r w:rsidRPr="00655B8C">
        <w:rPr>
          <w:rFonts w:asciiTheme="minorHAnsi" w:hAnsiTheme="minorHAnsi"/>
          <w:lang w:val="de-DE"/>
        </w:rPr>
        <w:t xml:space="preserve"> bezeichnet (</w:t>
      </w:r>
      <w:hyperlink r:id="rId22" w:tooltip="ICD-10" w:history="1">
        <w:r w:rsidRPr="00655B8C">
          <w:rPr>
            <w:rStyle w:val="Hyperlink"/>
            <w:rFonts w:asciiTheme="minorHAnsi" w:hAnsiTheme="minorHAnsi"/>
            <w:lang w:val="de-DE"/>
          </w:rPr>
          <w:t>ICD-10</w:t>
        </w:r>
      </w:hyperlink>
      <w:r w:rsidRPr="00655B8C">
        <w:rPr>
          <w:rFonts w:asciiTheme="minorHAnsi" w:hAnsiTheme="minorHAnsi"/>
          <w:lang w:val="de-DE"/>
        </w:rPr>
        <w:t xml:space="preserve"> F43). Das Adjektiv „traumatisiert“ wird vorwiegend in diesem psychischen Zusammenhang verwendet.</w:t>
      </w:r>
    </w:p>
    <w:p w:rsidR="00655B8C" w:rsidRPr="00567F27" w:rsidRDefault="00EB0743" w:rsidP="00567F27">
      <w:pPr>
        <w:spacing w:after="0" w:line="240" w:lineRule="auto"/>
        <w:outlineLvl w:val="0"/>
        <w:rPr>
          <w:rFonts w:eastAsia="Times New Roman" w:cs="Times New Roman"/>
          <w:color w:val="333333"/>
          <w:kern w:val="36"/>
          <w:sz w:val="24"/>
          <w:szCs w:val="24"/>
          <w:lang w:val="fr-CH" w:eastAsia="de-CH"/>
        </w:rPr>
      </w:pPr>
      <w:r w:rsidRPr="00655B8C">
        <w:rPr>
          <w:rFonts w:eastAsia="Times New Roman" w:cs="Times New Roman"/>
          <w:color w:val="333333"/>
          <w:kern w:val="36"/>
          <w:sz w:val="24"/>
          <w:szCs w:val="24"/>
          <w:lang w:val="fr-CH" w:eastAsia="de-CH"/>
        </w:rPr>
        <w:t>Quelle: http://de.wikipedia.org/wiki/Trauma_(Medizin)</w:t>
      </w:r>
    </w:p>
    <w:p w:rsidR="00567F27" w:rsidRDefault="00567F27" w:rsidP="00655B8C">
      <w:pPr>
        <w:pStyle w:val="berschrift1"/>
        <w:spacing w:before="0" w:beforeAutospacing="0" w:after="0" w:afterAutospacing="0" w:line="240" w:lineRule="auto"/>
        <w:rPr>
          <w:rFonts w:asciiTheme="minorHAnsi" w:hAnsiTheme="minorHAnsi"/>
          <w:sz w:val="24"/>
          <w:szCs w:val="24"/>
          <w:lang w:val="fr-CH"/>
        </w:rPr>
      </w:pPr>
      <w:r>
        <w:rPr>
          <w:rFonts w:asciiTheme="minorHAnsi" w:hAnsiTheme="minorHAnsi"/>
          <w:sz w:val="24"/>
          <w:szCs w:val="24"/>
          <w:lang w:val="fr-CH"/>
        </w:rPr>
        <w:t>………………………………………………</w:t>
      </w:r>
    </w:p>
    <w:p w:rsidR="00567F27" w:rsidRDefault="00567F27" w:rsidP="00655B8C">
      <w:pPr>
        <w:pStyle w:val="berschrift1"/>
        <w:spacing w:before="0" w:beforeAutospacing="0" w:after="0" w:afterAutospacing="0" w:line="240" w:lineRule="auto"/>
        <w:rPr>
          <w:rFonts w:asciiTheme="minorHAnsi" w:hAnsiTheme="minorHAnsi"/>
          <w:sz w:val="24"/>
          <w:szCs w:val="24"/>
          <w:lang w:val="fr-CH"/>
        </w:rPr>
      </w:pPr>
    </w:p>
    <w:p w:rsidR="00655B8C" w:rsidRPr="00567F27" w:rsidRDefault="00655B8C" w:rsidP="00655B8C">
      <w:pPr>
        <w:pStyle w:val="berschrift1"/>
        <w:spacing w:before="0" w:beforeAutospacing="0" w:after="0" w:afterAutospacing="0" w:line="240" w:lineRule="auto"/>
        <w:rPr>
          <w:rFonts w:asciiTheme="minorHAnsi" w:hAnsiTheme="minorHAnsi"/>
          <w:sz w:val="28"/>
          <w:szCs w:val="28"/>
          <w:lang w:val="fr-CH"/>
        </w:rPr>
      </w:pPr>
      <w:r w:rsidRPr="00567F27">
        <w:rPr>
          <w:rFonts w:asciiTheme="minorHAnsi" w:hAnsiTheme="minorHAnsi"/>
          <w:b/>
          <w:color w:val="auto"/>
          <w:sz w:val="28"/>
          <w:szCs w:val="28"/>
          <w:lang w:val="de-DE"/>
        </w:rPr>
        <w:t>Trauma (Psychologie)</w:t>
      </w:r>
    </w:p>
    <w:p w:rsidR="00655B8C" w:rsidRPr="00655B8C" w:rsidRDefault="00655B8C" w:rsidP="00655B8C">
      <w:pPr>
        <w:pStyle w:val="StandardWeb"/>
        <w:spacing w:before="0" w:beforeAutospacing="0" w:after="0" w:afterAutospacing="0" w:line="240" w:lineRule="auto"/>
        <w:rPr>
          <w:rFonts w:asciiTheme="minorHAnsi" w:hAnsiTheme="minorHAnsi"/>
          <w:lang w:val="de-DE"/>
        </w:rPr>
      </w:pPr>
      <w:r w:rsidRPr="00655B8C">
        <w:rPr>
          <w:rFonts w:asciiTheme="minorHAnsi" w:hAnsiTheme="minorHAnsi"/>
          <w:lang w:val="de-DE"/>
        </w:rPr>
        <w:t xml:space="preserve">Als </w:t>
      </w:r>
      <w:r w:rsidRPr="00655B8C">
        <w:rPr>
          <w:rFonts w:asciiTheme="minorHAnsi" w:hAnsiTheme="minorHAnsi"/>
          <w:i/>
          <w:iCs/>
          <w:lang w:val="de-DE"/>
        </w:rPr>
        <w:t>psychologisches</w:t>
      </w:r>
      <w:r w:rsidRPr="00655B8C">
        <w:rPr>
          <w:rFonts w:asciiTheme="minorHAnsi" w:hAnsiTheme="minorHAnsi"/>
          <w:lang w:val="de-DE"/>
        </w:rPr>
        <w:t xml:space="preserve">, </w:t>
      </w:r>
      <w:r w:rsidRPr="00655B8C">
        <w:rPr>
          <w:rFonts w:asciiTheme="minorHAnsi" w:hAnsiTheme="minorHAnsi"/>
          <w:i/>
          <w:iCs/>
          <w:lang w:val="de-DE"/>
        </w:rPr>
        <w:t>seelisches</w:t>
      </w:r>
      <w:r w:rsidRPr="00655B8C">
        <w:rPr>
          <w:rFonts w:asciiTheme="minorHAnsi" w:hAnsiTheme="minorHAnsi"/>
          <w:lang w:val="de-DE"/>
        </w:rPr>
        <w:t xml:space="preserve"> oder </w:t>
      </w:r>
      <w:r w:rsidRPr="00655B8C">
        <w:rPr>
          <w:rFonts w:asciiTheme="minorHAnsi" w:hAnsiTheme="minorHAnsi"/>
          <w:i/>
          <w:iCs/>
          <w:lang w:val="de-DE"/>
        </w:rPr>
        <w:t>mentales</w:t>
      </w:r>
      <w:r w:rsidRPr="00655B8C">
        <w:rPr>
          <w:rFonts w:asciiTheme="minorHAnsi" w:hAnsiTheme="minorHAnsi"/>
          <w:lang w:val="de-DE"/>
        </w:rPr>
        <w:t xml:space="preserve"> </w:t>
      </w:r>
      <w:r w:rsidRPr="00655B8C">
        <w:rPr>
          <w:rFonts w:asciiTheme="minorHAnsi" w:hAnsiTheme="minorHAnsi"/>
          <w:b/>
          <w:bCs/>
          <w:lang w:val="de-DE"/>
        </w:rPr>
        <w:t>Trauma</w:t>
      </w:r>
      <w:r w:rsidRPr="00655B8C">
        <w:rPr>
          <w:rFonts w:asciiTheme="minorHAnsi" w:hAnsiTheme="minorHAnsi"/>
          <w:lang w:val="de-DE"/>
        </w:rPr>
        <w:t xml:space="preserve"> oder </w:t>
      </w:r>
      <w:r w:rsidRPr="00655B8C">
        <w:rPr>
          <w:rFonts w:asciiTheme="minorHAnsi" w:hAnsiTheme="minorHAnsi"/>
          <w:b/>
          <w:bCs/>
          <w:lang w:val="de-DE"/>
        </w:rPr>
        <w:t>Psychotrauma</w:t>
      </w:r>
      <w:r w:rsidRPr="00655B8C">
        <w:rPr>
          <w:rFonts w:asciiTheme="minorHAnsi" w:hAnsiTheme="minorHAnsi"/>
          <w:lang w:val="de-DE"/>
        </w:rPr>
        <w:t xml:space="preserve"> (</w:t>
      </w:r>
      <w:hyperlink r:id="rId23" w:tooltip="Plural" w:history="1">
        <w:r w:rsidRPr="00655B8C">
          <w:rPr>
            <w:rStyle w:val="Hyperlink"/>
            <w:rFonts w:asciiTheme="minorHAnsi" w:hAnsiTheme="minorHAnsi"/>
            <w:lang w:val="de-DE"/>
          </w:rPr>
          <w:t>Plural</w:t>
        </w:r>
      </w:hyperlink>
      <w:r w:rsidRPr="00655B8C">
        <w:rPr>
          <w:rFonts w:asciiTheme="minorHAnsi" w:hAnsiTheme="minorHAnsi"/>
          <w:lang w:val="de-DE"/>
        </w:rPr>
        <w:t xml:space="preserve"> </w:t>
      </w:r>
      <w:r w:rsidRPr="00655B8C">
        <w:rPr>
          <w:rFonts w:asciiTheme="minorHAnsi" w:hAnsiTheme="minorHAnsi"/>
          <w:i/>
          <w:iCs/>
          <w:lang w:val="de-DE"/>
        </w:rPr>
        <w:t>Traumata</w:t>
      </w:r>
      <w:r w:rsidRPr="00655B8C">
        <w:rPr>
          <w:rFonts w:asciiTheme="minorHAnsi" w:hAnsiTheme="minorHAnsi"/>
          <w:lang w:val="de-DE"/>
        </w:rPr>
        <w:t xml:space="preserve">, </w:t>
      </w:r>
      <w:r w:rsidRPr="00655B8C">
        <w:rPr>
          <w:rFonts w:asciiTheme="minorHAnsi" w:hAnsiTheme="minorHAnsi"/>
          <w:i/>
          <w:iCs/>
          <w:lang w:val="de-DE"/>
        </w:rPr>
        <w:t>Traumen</w:t>
      </w:r>
      <w:r w:rsidRPr="00655B8C">
        <w:rPr>
          <w:rFonts w:asciiTheme="minorHAnsi" w:hAnsiTheme="minorHAnsi"/>
          <w:lang w:val="de-DE"/>
        </w:rPr>
        <w:t xml:space="preserve">; </w:t>
      </w:r>
      <w:hyperlink r:id="rId24" w:tooltip="Griechische Sprache" w:history="1">
        <w:r w:rsidRPr="00655B8C">
          <w:rPr>
            <w:rStyle w:val="Hyperlink"/>
            <w:rFonts w:asciiTheme="minorHAnsi" w:hAnsiTheme="minorHAnsi"/>
            <w:lang w:val="de-DE"/>
          </w:rPr>
          <w:t>griechisch</w:t>
        </w:r>
      </w:hyperlink>
      <w:r w:rsidRPr="00655B8C">
        <w:rPr>
          <w:rFonts w:asciiTheme="minorHAnsi" w:hAnsiTheme="minorHAnsi"/>
          <w:lang w:val="de-DE"/>
        </w:rPr>
        <w:t xml:space="preserve"> </w:t>
      </w:r>
      <w:hyperlink r:id="rId25" w:tooltip="Wunde" w:history="1">
        <w:r w:rsidRPr="00655B8C">
          <w:rPr>
            <w:rStyle w:val="Hyperlink"/>
            <w:rFonts w:asciiTheme="minorHAnsi" w:hAnsiTheme="minorHAnsi"/>
            <w:i/>
            <w:iCs/>
            <w:lang w:val="de-DE"/>
          </w:rPr>
          <w:t>Wunde</w:t>
        </w:r>
      </w:hyperlink>
      <w:r w:rsidRPr="00655B8C">
        <w:rPr>
          <w:rFonts w:asciiTheme="minorHAnsi" w:hAnsiTheme="minorHAnsi"/>
          <w:lang w:val="de-DE"/>
        </w:rPr>
        <w:t xml:space="preserve">, </w:t>
      </w:r>
      <w:proofErr w:type="spellStart"/>
      <w:r w:rsidRPr="00655B8C">
        <w:rPr>
          <w:rFonts w:asciiTheme="minorHAnsi" w:hAnsiTheme="minorHAnsi"/>
          <w:lang w:val="de-DE"/>
        </w:rPr>
        <w:t>τράυμ</w:t>
      </w:r>
      <w:proofErr w:type="spellEnd"/>
      <w:r w:rsidRPr="00655B8C">
        <w:rPr>
          <w:rFonts w:asciiTheme="minorHAnsi" w:hAnsiTheme="minorHAnsi"/>
          <w:lang w:val="de-DE"/>
        </w:rPr>
        <w:t>α) wird in der Psychologie eine seelische Verletzung bezeichnet</w:t>
      </w:r>
      <w:hyperlink r:id="rId26" w:anchor="cite_note-1" w:history="1">
        <w:r w:rsidRPr="00655B8C">
          <w:rPr>
            <w:rStyle w:val="Hyperlink"/>
            <w:rFonts w:asciiTheme="minorHAnsi" w:hAnsiTheme="minorHAnsi"/>
            <w:vertAlign w:val="superscript"/>
            <w:lang w:val="de-DE"/>
          </w:rPr>
          <w:t>[1]</w:t>
        </w:r>
      </w:hyperlink>
      <w:r w:rsidRPr="00655B8C">
        <w:rPr>
          <w:rFonts w:asciiTheme="minorHAnsi" w:hAnsiTheme="minorHAnsi"/>
          <w:lang w:val="de-DE"/>
        </w:rPr>
        <w:t xml:space="preserve">. Das Wort </w:t>
      </w:r>
      <w:r w:rsidRPr="00655B8C">
        <w:rPr>
          <w:rFonts w:asciiTheme="minorHAnsi" w:hAnsiTheme="minorHAnsi"/>
          <w:b/>
          <w:bCs/>
          <w:lang w:val="de-DE"/>
        </w:rPr>
        <w:t>Trauma</w:t>
      </w:r>
      <w:r w:rsidRPr="00655B8C">
        <w:rPr>
          <w:rFonts w:asciiTheme="minorHAnsi" w:hAnsiTheme="minorHAnsi"/>
          <w:lang w:val="de-DE"/>
        </w:rPr>
        <w:t xml:space="preserve"> kommt aus dem Griechischen und bedeutet allgemein Verletzung, ohne dabei eine Festlegung zu treffen, wodurch diese hervorgerufen wurde. In der Medizin wird mit dem Begriff </w:t>
      </w:r>
      <w:hyperlink r:id="rId27" w:tooltip="Trauma (Medizin)" w:history="1">
        <w:r w:rsidRPr="00655B8C">
          <w:rPr>
            <w:rStyle w:val="Hyperlink"/>
            <w:rFonts w:asciiTheme="minorHAnsi" w:hAnsiTheme="minorHAnsi"/>
            <w:lang w:val="de-DE"/>
          </w:rPr>
          <w:t>Trauma (Medizin)</w:t>
        </w:r>
      </w:hyperlink>
      <w:r w:rsidRPr="00655B8C">
        <w:rPr>
          <w:rFonts w:asciiTheme="minorHAnsi" w:hAnsiTheme="minorHAnsi"/>
          <w:lang w:val="de-DE"/>
        </w:rPr>
        <w:t xml:space="preserve"> eine Verwundung bezeichnet, welche durch einen Unfall oder eine Gewalteinwirkung hervorgerufen wurde. Diese Verwendung ist seit dem 19. Jahrhundert belegt.</w:t>
      </w:r>
      <w:hyperlink r:id="rId28" w:anchor="cite_note-2" w:history="1">
        <w:r w:rsidRPr="00655B8C">
          <w:rPr>
            <w:rStyle w:val="Hyperlink"/>
            <w:rFonts w:asciiTheme="minorHAnsi" w:hAnsiTheme="minorHAnsi"/>
            <w:vertAlign w:val="superscript"/>
            <w:lang w:val="de-DE"/>
          </w:rPr>
          <w:t>[2]</w:t>
        </w:r>
      </w:hyperlink>
      <w:r w:rsidRPr="00655B8C">
        <w:rPr>
          <w:rFonts w:asciiTheme="minorHAnsi" w:hAnsiTheme="minorHAnsi"/>
          <w:lang w:val="de-DE"/>
        </w:rPr>
        <w:t xml:space="preserve"> Analog hierzu bezeichnet man in der Psychologie eine starke psychische Erschütterung, welche durch ein traumatisierendes Erlebnis hervorgerufen wurde, als </w:t>
      </w:r>
      <w:r w:rsidRPr="00655B8C">
        <w:rPr>
          <w:rFonts w:asciiTheme="minorHAnsi" w:hAnsiTheme="minorHAnsi"/>
          <w:b/>
          <w:bCs/>
          <w:lang w:val="de-DE"/>
        </w:rPr>
        <w:t>Psychotrauma</w:t>
      </w:r>
      <w:r w:rsidRPr="00655B8C">
        <w:rPr>
          <w:rFonts w:asciiTheme="minorHAnsi" w:hAnsiTheme="minorHAnsi"/>
          <w:lang w:val="de-DE"/>
        </w:rPr>
        <w:t>. Der Begriff wird nicht einheitlich verwendet und kann sowohl das auslösende Ereignis, aber auch die Symptome oder das hervorgerufene innere Leiden bezeichnen.</w:t>
      </w:r>
    </w:p>
    <w:p w:rsidR="00EB0743" w:rsidRPr="00655B8C" w:rsidRDefault="00655B8C" w:rsidP="00655B8C">
      <w:pPr>
        <w:spacing w:after="0" w:line="240" w:lineRule="auto"/>
        <w:outlineLvl w:val="0"/>
        <w:rPr>
          <w:rFonts w:eastAsia="Times New Roman" w:cs="Times New Roman"/>
          <w:color w:val="333333"/>
          <w:kern w:val="36"/>
          <w:sz w:val="24"/>
          <w:szCs w:val="24"/>
          <w:lang w:val="fr-CH" w:eastAsia="de-CH"/>
        </w:rPr>
      </w:pPr>
      <w:r w:rsidRPr="00655B8C">
        <w:rPr>
          <w:rFonts w:eastAsia="Times New Roman" w:cs="Times New Roman"/>
          <w:color w:val="333333"/>
          <w:kern w:val="36"/>
          <w:sz w:val="24"/>
          <w:szCs w:val="24"/>
          <w:lang w:val="fr-CH" w:eastAsia="de-CH"/>
        </w:rPr>
        <w:t>Quelle: http://de.wikipedia.org/wiki/Trauma_(Psychologie)</w:t>
      </w:r>
    </w:p>
    <w:p w:rsidR="00655B8C" w:rsidRPr="00567F27" w:rsidRDefault="00567F27" w:rsidP="00567F27">
      <w:pPr>
        <w:pStyle w:val="berschrift1"/>
        <w:spacing w:before="0" w:beforeAutospacing="0" w:after="0" w:afterAutospacing="0" w:line="240" w:lineRule="auto"/>
        <w:rPr>
          <w:rFonts w:asciiTheme="minorHAnsi" w:hAnsiTheme="minorHAnsi"/>
          <w:sz w:val="24"/>
          <w:szCs w:val="24"/>
          <w:lang w:val="fr-CH"/>
        </w:rPr>
      </w:pPr>
      <w:r>
        <w:rPr>
          <w:rFonts w:asciiTheme="minorHAnsi" w:hAnsiTheme="minorHAnsi"/>
          <w:sz w:val="24"/>
          <w:szCs w:val="24"/>
          <w:lang w:val="fr-CH"/>
        </w:rPr>
        <w:t>………………………………………………</w:t>
      </w:r>
    </w:p>
    <w:p w:rsidR="00655B8C" w:rsidRPr="00567F27" w:rsidRDefault="00655B8C" w:rsidP="00655B8C">
      <w:pPr>
        <w:spacing w:after="0" w:line="240" w:lineRule="auto"/>
        <w:outlineLvl w:val="0"/>
        <w:rPr>
          <w:rFonts w:eastAsia="Times New Roman" w:cs="Times New Roman"/>
          <w:color w:val="333333"/>
          <w:kern w:val="36"/>
          <w:sz w:val="24"/>
          <w:szCs w:val="24"/>
          <w:lang w:val="fr-CH"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567F27" w:rsidRDefault="00567F27" w:rsidP="00655B8C">
      <w:pPr>
        <w:spacing w:after="0" w:line="240" w:lineRule="auto"/>
        <w:outlineLvl w:val="0"/>
        <w:rPr>
          <w:rFonts w:eastAsia="Times New Roman" w:cs="Times New Roman"/>
          <w:b/>
          <w:kern w:val="36"/>
          <w:sz w:val="24"/>
          <w:szCs w:val="24"/>
          <w:lang w:val="de-DE" w:eastAsia="de-CH"/>
        </w:rPr>
      </w:pPr>
    </w:p>
    <w:p w:rsidR="00F42362" w:rsidRPr="00567F27" w:rsidRDefault="00F42362" w:rsidP="00655B8C">
      <w:pPr>
        <w:spacing w:after="0" w:line="240" w:lineRule="auto"/>
        <w:outlineLvl w:val="0"/>
        <w:rPr>
          <w:rFonts w:eastAsia="Times New Roman" w:cs="Times New Roman"/>
          <w:b/>
          <w:kern w:val="36"/>
          <w:sz w:val="28"/>
          <w:szCs w:val="28"/>
          <w:lang w:val="de-DE" w:eastAsia="de-CH"/>
        </w:rPr>
      </w:pPr>
      <w:r w:rsidRPr="00567F27">
        <w:rPr>
          <w:rFonts w:eastAsia="Times New Roman" w:cs="Times New Roman"/>
          <w:b/>
          <w:kern w:val="36"/>
          <w:sz w:val="28"/>
          <w:szCs w:val="28"/>
          <w:lang w:val="de-DE" w:eastAsia="de-CH"/>
        </w:rPr>
        <w:lastRenderedPageBreak/>
        <w:t>Was ist ein Trauma?</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Viele Menschen fragen sich was ein Trauma eigentlich ist und wie man ein Trauma definiert. Eine einfache Frage, die jedoch nicht so leicht zu beantworten ist.</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 xml:space="preserve">Vor einigen Jahren noch als die </w:t>
      </w:r>
      <w:proofErr w:type="spellStart"/>
      <w:r w:rsidRPr="00F42362">
        <w:rPr>
          <w:rFonts w:eastAsia="Times New Roman" w:cs="Times New Roman"/>
          <w:sz w:val="24"/>
          <w:szCs w:val="24"/>
          <w:lang w:val="de-DE" w:eastAsia="de-CH"/>
        </w:rPr>
        <w:t>Traumaforschung</w:t>
      </w:r>
      <w:proofErr w:type="spellEnd"/>
      <w:r w:rsidRPr="00F42362">
        <w:rPr>
          <w:rFonts w:eastAsia="Times New Roman" w:cs="Times New Roman"/>
          <w:sz w:val="24"/>
          <w:szCs w:val="24"/>
          <w:lang w:val="de-DE" w:eastAsia="de-CH"/>
        </w:rPr>
        <w:t xml:space="preserve"> noch in den Kinderschuhen steckte, war die Definition recht klar.</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Im Folgenden möchte ich Ihnen einige Trauma-Definitionen zeigen, die zwar auch heute noch ihre Richtigkeit haben, die man aber ergänzen und erweitern muss, um Trauma wirklich genauer verstehen zu können.</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Hier also eine Auswahl:</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1. Ein Einbruch in die Grenzen von Menschen sich gegen äußere Stimuli zu schützen, der zu einem überwältigenden Gefühl der Hilflosigkeit führt (Freud).</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2. Traumatische Ereignisse sind außergewöhnlich, nicht weil sie so selten wären, sondern weil sie alle Anpassungsstrategien von Menschen überwältigen, mit dem Leben fertig zu werden… der gemeinsame Nenner in der Beschreibung ist ein Gefühl von intensiver Angst, Kontrollverlust und die Angst vor Vernichtung (Herman).</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Die Bedeutung von Trauma ist inzwischen auch unter Laien sehr viel deutlicher geworden, allerdings denken die meisten Menschen immer noch an Katastrophen, Gewalt, Vergewaltigung oder schwere Unfälle, wenn sie an Trauma denken.</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 xml:space="preserve">Diese Enge in der </w:t>
      </w:r>
      <w:proofErr w:type="spellStart"/>
      <w:r w:rsidRPr="00F42362">
        <w:rPr>
          <w:rFonts w:eastAsia="Times New Roman" w:cs="Times New Roman"/>
          <w:sz w:val="24"/>
          <w:szCs w:val="24"/>
          <w:lang w:val="de-DE" w:eastAsia="de-CH"/>
        </w:rPr>
        <w:t>Traumadefinition</w:t>
      </w:r>
      <w:proofErr w:type="spellEnd"/>
      <w:r w:rsidRPr="00F42362">
        <w:rPr>
          <w:rFonts w:eastAsia="Times New Roman" w:cs="Times New Roman"/>
          <w:sz w:val="24"/>
          <w:szCs w:val="24"/>
          <w:lang w:val="de-DE" w:eastAsia="de-CH"/>
        </w:rPr>
        <w:t xml:space="preserve"> kann man heute jedoch klar verneinen. Auch andere Ereignisse, die normalerweise nicht als Katastrophe oder Gewalterlebnis eingestuft werden, können traumatisch sein.</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Zuerst einmal muss man einen klaren Unterschied machen, zwischen einem traumatischen Ereignis und einer Traumatisierung. Nicht jedes traumatische Ereignis führt bei allen Menschen zu einer Traumatisierung. Andererseits gibt es eben Ereignisse, die normalerweise niemand als traumatische definieren würde, wie z.B. Operationen, eine schwere Geburt, ein Sturz, ein Zahnarztbesuch, eine Trennung oder andere Ereignisse, die einfach Teil unseres Lebens sind und die trotzdem traumatisch für Menschen sein können.</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 xml:space="preserve">Peter Levine, einer der Pioniere der Körperorientierten </w:t>
      </w:r>
      <w:proofErr w:type="spellStart"/>
      <w:r w:rsidRPr="00F42362">
        <w:rPr>
          <w:rFonts w:eastAsia="Times New Roman" w:cs="Times New Roman"/>
          <w:sz w:val="24"/>
          <w:szCs w:val="24"/>
          <w:lang w:val="de-DE" w:eastAsia="de-CH"/>
        </w:rPr>
        <w:t>Traumapsychotherapie</w:t>
      </w:r>
      <w:proofErr w:type="spellEnd"/>
      <w:r w:rsidRPr="00F42362">
        <w:rPr>
          <w:rFonts w:eastAsia="Times New Roman" w:cs="Times New Roman"/>
          <w:sz w:val="24"/>
          <w:szCs w:val="24"/>
          <w:lang w:val="de-DE" w:eastAsia="de-CH"/>
        </w:rPr>
        <w:t>, hat festgestellt, dass man ein Trauma nie an einem Ereignis festmachen kann, sondern nur an der Reaktion der Betroffenen. Deshalb ist seine Definition von Trauma auch wesentlich offener:</w:t>
      </w:r>
    </w:p>
    <w:p w:rsidR="00F42362" w:rsidRPr="00F42362" w:rsidRDefault="00F42362" w:rsidP="00655B8C">
      <w:pPr>
        <w:spacing w:after="0" w:line="240" w:lineRule="auto"/>
        <w:jc w:val="both"/>
        <w:rPr>
          <w:rFonts w:eastAsia="Times New Roman" w:cs="Times New Roman"/>
          <w:sz w:val="24"/>
          <w:szCs w:val="24"/>
          <w:lang w:val="de-DE" w:eastAsia="de-CH"/>
        </w:rPr>
      </w:pPr>
      <w:r w:rsidRPr="00943156">
        <w:rPr>
          <w:rFonts w:eastAsia="Times New Roman" w:cs="Times New Roman"/>
          <w:b/>
          <w:bCs/>
          <w:sz w:val="24"/>
          <w:szCs w:val="24"/>
          <w:lang w:val="de-DE" w:eastAsia="de-CH"/>
        </w:rPr>
        <w:t>Zu viel           zu schnell           zu plötzlich</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Letztendlich tritt eine traumatische Reaktion ein, wenn das Bewältigungssystem eines Menschen vollkommen überfordert ist und er oder sie sich hilflos und überwältigt fühlt.</w:t>
      </w:r>
    </w:p>
    <w:p w:rsidR="00F42362" w:rsidRPr="00F42362" w:rsidRDefault="00F42362" w:rsidP="00655B8C">
      <w:pPr>
        <w:spacing w:after="0" w:line="240" w:lineRule="auto"/>
        <w:rPr>
          <w:rFonts w:eastAsia="Times New Roman" w:cs="Times New Roman"/>
          <w:sz w:val="24"/>
          <w:szCs w:val="24"/>
          <w:lang w:val="de-DE" w:eastAsia="de-CH"/>
        </w:rPr>
      </w:pPr>
      <w:r w:rsidRPr="00F42362">
        <w:rPr>
          <w:rFonts w:eastAsia="Times New Roman" w:cs="Times New Roman"/>
          <w:sz w:val="24"/>
          <w:szCs w:val="24"/>
          <w:lang w:val="de-DE" w:eastAsia="de-CH"/>
        </w:rPr>
        <w:t>Außerdem unterscheidet man heute zwischen verschiedenen Traumata und diese Unterscheidung ist ein wichtiger Fortschritt, da viele Menschen Symptome haben, die nicht der klassischen Symptombeschreibung der psychiatrischen Handbücher entsprechen, aber trotzdem in ihrem Leben leiden.</w:t>
      </w:r>
    </w:p>
    <w:p w:rsidR="008851BE" w:rsidRPr="00655B8C" w:rsidRDefault="00F42362" w:rsidP="00655B8C">
      <w:pPr>
        <w:spacing w:after="0" w:line="240" w:lineRule="auto"/>
        <w:rPr>
          <w:sz w:val="24"/>
          <w:szCs w:val="24"/>
          <w:lang w:val="fr-CH"/>
        </w:rPr>
      </w:pPr>
      <w:r w:rsidRPr="00655B8C">
        <w:rPr>
          <w:sz w:val="24"/>
          <w:szCs w:val="24"/>
          <w:lang w:val="fr-CH"/>
        </w:rPr>
        <w:t xml:space="preserve">Quelle: </w:t>
      </w:r>
      <w:hyperlink r:id="rId29" w:history="1">
        <w:r w:rsidRPr="00655B8C">
          <w:rPr>
            <w:rStyle w:val="Hyperlink"/>
            <w:sz w:val="24"/>
            <w:szCs w:val="24"/>
            <w:lang w:val="fr-CH"/>
          </w:rPr>
          <w:t>http://www.traumaheilung.de/traumaheilung/was-ist-ein-trauma/</w:t>
        </w:r>
      </w:hyperlink>
      <w:r w:rsidRPr="00655B8C">
        <w:rPr>
          <w:sz w:val="24"/>
          <w:szCs w:val="24"/>
          <w:lang w:val="fr-CH"/>
        </w:rPr>
        <w:t xml:space="preserve">   2015-01-29</w:t>
      </w:r>
    </w:p>
    <w:p w:rsidR="00567F27" w:rsidRPr="00567F27" w:rsidRDefault="00567F27" w:rsidP="00567F27">
      <w:pPr>
        <w:pStyle w:val="berschrift1"/>
        <w:spacing w:before="0" w:beforeAutospacing="0" w:after="0" w:afterAutospacing="0" w:line="240" w:lineRule="auto"/>
        <w:rPr>
          <w:rFonts w:asciiTheme="minorHAnsi" w:hAnsiTheme="minorHAnsi"/>
          <w:sz w:val="24"/>
          <w:szCs w:val="24"/>
          <w:lang w:val="fr-CH"/>
        </w:rPr>
      </w:pPr>
      <w:r>
        <w:rPr>
          <w:rFonts w:asciiTheme="minorHAnsi" w:hAnsiTheme="minorHAnsi"/>
          <w:sz w:val="24"/>
          <w:szCs w:val="24"/>
          <w:lang w:val="fr-CH"/>
        </w:rPr>
        <w:t>………………………………………………</w:t>
      </w:r>
    </w:p>
    <w:p w:rsidR="001D6B53" w:rsidRDefault="001D6B53" w:rsidP="00655B8C">
      <w:pPr>
        <w:spacing w:after="0" w:line="240" w:lineRule="auto"/>
        <w:rPr>
          <w:sz w:val="24"/>
          <w:szCs w:val="24"/>
          <w:lang w:val="fr-CH"/>
        </w:rPr>
      </w:pPr>
    </w:p>
    <w:p w:rsidR="00655B8C" w:rsidRDefault="00655B8C" w:rsidP="00655B8C">
      <w:pPr>
        <w:pStyle w:val="berschrift1"/>
        <w:shd w:val="clear" w:color="auto" w:fill="FFFFFF"/>
        <w:spacing w:before="0" w:beforeAutospacing="0" w:after="0" w:afterAutospacing="0" w:line="240" w:lineRule="auto"/>
        <w:rPr>
          <w:rFonts w:asciiTheme="minorHAnsi" w:hAnsiTheme="minorHAnsi" w:cs="Arial"/>
          <w:sz w:val="24"/>
          <w:szCs w:val="24"/>
        </w:rPr>
      </w:pPr>
    </w:p>
    <w:p w:rsidR="00567F27" w:rsidRDefault="00567F27" w:rsidP="00567F27">
      <w:pPr>
        <w:pStyle w:val="berschrift1"/>
        <w:shd w:val="clear" w:color="auto" w:fill="FFFFFF"/>
        <w:spacing w:before="0" w:beforeAutospacing="0" w:after="0" w:afterAutospacing="0" w:line="240" w:lineRule="auto"/>
        <w:rPr>
          <w:rFonts w:asciiTheme="minorHAnsi" w:hAnsiTheme="minorHAnsi" w:cs="Arial"/>
          <w:b/>
          <w:sz w:val="28"/>
          <w:szCs w:val="28"/>
        </w:rPr>
      </w:pPr>
    </w:p>
    <w:p w:rsidR="00567F27" w:rsidRDefault="00567F27" w:rsidP="00567F27">
      <w:pPr>
        <w:pStyle w:val="berschrift1"/>
        <w:shd w:val="clear" w:color="auto" w:fill="FFFFFF"/>
        <w:spacing w:before="0" w:beforeAutospacing="0" w:after="0" w:afterAutospacing="0" w:line="240" w:lineRule="auto"/>
        <w:rPr>
          <w:rFonts w:asciiTheme="minorHAnsi" w:hAnsiTheme="minorHAnsi" w:cs="Arial"/>
          <w:b/>
          <w:sz w:val="28"/>
          <w:szCs w:val="28"/>
        </w:rPr>
      </w:pPr>
    </w:p>
    <w:p w:rsidR="00567F27" w:rsidRDefault="00567F27" w:rsidP="00567F27">
      <w:pPr>
        <w:pStyle w:val="berschrift1"/>
        <w:shd w:val="clear" w:color="auto" w:fill="FFFFFF"/>
        <w:spacing w:before="0" w:beforeAutospacing="0" w:after="0" w:afterAutospacing="0" w:line="240" w:lineRule="auto"/>
        <w:rPr>
          <w:rFonts w:asciiTheme="minorHAnsi" w:hAnsiTheme="minorHAnsi" w:cs="Arial"/>
          <w:b/>
          <w:sz w:val="28"/>
          <w:szCs w:val="28"/>
        </w:rPr>
      </w:pPr>
    </w:p>
    <w:p w:rsidR="00567F27" w:rsidRDefault="00567F27" w:rsidP="00567F27">
      <w:pPr>
        <w:pStyle w:val="berschrift1"/>
        <w:shd w:val="clear" w:color="auto" w:fill="FFFFFF"/>
        <w:spacing w:before="0" w:beforeAutospacing="0" w:after="0" w:afterAutospacing="0" w:line="240" w:lineRule="auto"/>
        <w:rPr>
          <w:rFonts w:asciiTheme="minorHAnsi" w:hAnsiTheme="minorHAnsi" w:cs="Arial"/>
          <w:b/>
          <w:sz w:val="28"/>
          <w:szCs w:val="28"/>
        </w:rPr>
      </w:pPr>
    </w:p>
    <w:p w:rsidR="00567F27" w:rsidRDefault="00567F27" w:rsidP="00567F27">
      <w:pPr>
        <w:pStyle w:val="berschrift1"/>
        <w:shd w:val="clear" w:color="auto" w:fill="FFFFFF"/>
        <w:spacing w:before="0" w:beforeAutospacing="0" w:after="0" w:afterAutospacing="0" w:line="240" w:lineRule="auto"/>
        <w:rPr>
          <w:rFonts w:asciiTheme="minorHAnsi" w:hAnsiTheme="minorHAnsi" w:cs="Arial"/>
          <w:b/>
          <w:sz w:val="28"/>
          <w:szCs w:val="28"/>
        </w:rPr>
      </w:pPr>
    </w:p>
    <w:p w:rsidR="00567F27" w:rsidRDefault="00567F27" w:rsidP="00567F27">
      <w:pPr>
        <w:pStyle w:val="berschrift1"/>
        <w:shd w:val="clear" w:color="auto" w:fill="FFFFFF"/>
        <w:spacing w:before="0" w:beforeAutospacing="0" w:after="0" w:afterAutospacing="0" w:line="240" w:lineRule="auto"/>
        <w:rPr>
          <w:rFonts w:asciiTheme="minorHAnsi" w:hAnsiTheme="minorHAnsi" w:cs="Arial"/>
          <w:b/>
          <w:sz w:val="28"/>
          <w:szCs w:val="28"/>
        </w:rPr>
      </w:pPr>
    </w:p>
    <w:p w:rsidR="001D6B53" w:rsidRPr="00655B8C" w:rsidRDefault="001D6B53" w:rsidP="00567F27">
      <w:pPr>
        <w:pStyle w:val="berschrift1"/>
        <w:shd w:val="clear" w:color="auto" w:fill="FFFFFF"/>
        <w:spacing w:before="0" w:beforeAutospacing="0" w:after="0" w:afterAutospacing="0" w:line="240" w:lineRule="auto"/>
        <w:rPr>
          <w:rFonts w:asciiTheme="minorHAnsi" w:hAnsiTheme="minorHAnsi" w:cs="Arial"/>
          <w:b/>
          <w:sz w:val="28"/>
          <w:szCs w:val="28"/>
        </w:rPr>
      </w:pPr>
      <w:bookmarkStart w:id="0" w:name="_GoBack"/>
      <w:r w:rsidRPr="00655B8C">
        <w:rPr>
          <w:rFonts w:asciiTheme="minorHAnsi" w:hAnsiTheme="minorHAnsi" w:cs="Arial"/>
          <w:b/>
          <w:sz w:val="28"/>
          <w:szCs w:val="28"/>
        </w:rPr>
        <w:lastRenderedPageBreak/>
        <w:t>Trauma - Posttraumatische Belastungsstörungen (Traumatherapie)</w:t>
      </w:r>
    </w:p>
    <w:bookmarkEnd w:id="0"/>
    <w:p w:rsidR="00567F27" w:rsidRDefault="00567F27" w:rsidP="00567F27">
      <w:pPr>
        <w:pStyle w:val="berschrift2"/>
        <w:shd w:val="clear" w:color="auto" w:fill="FFFFFF"/>
        <w:spacing w:before="0" w:line="240" w:lineRule="auto"/>
        <w:rPr>
          <w:rFonts w:asciiTheme="minorHAnsi" w:hAnsiTheme="minorHAnsi" w:cs="Arial"/>
          <w:color w:val="000000"/>
          <w:sz w:val="24"/>
          <w:szCs w:val="24"/>
        </w:rPr>
      </w:pPr>
    </w:p>
    <w:p w:rsidR="001D6B53" w:rsidRPr="00655B8C" w:rsidRDefault="001D6B53" w:rsidP="00567F27">
      <w:pPr>
        <w:pStyle w:val="berschrift2"/>
        <w:shd w:val="clear" w:color="auto" w:fill="FFFFFF"/>
        <w:spacing w:before="0" w:line="240" w:lineRule="auto"/>
        <w:rPr>
          <w:rFonts w:asciiTheme="minorHAnsi" w:hAnsiTheme="minorHAnsi" w:cs="Arial"/>
          <w:color w:val="000000"/>
          <w:sz w:val="24"/>
          <w:szCs w:val="24"/>
        </w:rPr>
      </w:pPr>
      <w:r w:rsidRPr="00655B8C">
        <w:rPr>
          <w:rFonts w:asciiTheme="minorHAnsi" w:hAnsiTheme="minorHAnsi" w:cs="Arial"/>
          <w:color w:val="000000"/>
          <w:sz w:val="24"/>
          <w:szCs w:val="24"/>
        </w:rPr>
        <w:t>Definition eines Traumas</w:t>
      </w:r>
      <w:bookmarkStart w:id="1" w:name="1"/>
      <w:bookmarkEnd w:id="1"/>
    </w:p>
    <w:p w:rsidR="001D6B53" w:rsidRPr="00655B8C" w:rsidRDefault="001D6B53" w:rsidP="00567F27">
      <w:pPr>
        <w:pStyle w:val="StandardWeb"/>
        <w:shd w:val="clear" w:color="auto" w:fill="FFFFFF"/>
        <w:spacing w:before="0" w:beforeAutospacing="0" w:after="0" w:afterAutospacing="0" w:line="240" w:lineRule="auto"/>
        <w:rPr>
          <w:rFonts w:asciiTheme="minorHAnsi" w:hAnsiTheme="minorHAnsi" w:cs="Arial"/>
          <w:color w:val="000000"/>
        </w:rPr>
      </w:pPr>
      <w:r w:rsidRPr="00655B8C">
        <w:rPr>
          <w:rFonts w:asciiTheme="minorHAnsi" w:hAnsiTheme="minorHAnsi" w:cs="Arial"/>
          <w:color w:val="000000"/>
        </w:rPr>
        <w:t xml:space="preserve">Der Begriff Trauma ist ein Sammelbegriff für psychische und körperliche Beschwerden, die als Folge eines negativen, erschütternden Ereignisses auftreten. Beispiele möglicher traumatischer Erfahrungen sind: </w:t>
      </w:r>
    </w:p>
    <w:p w:rsidR="001D6B53" w:rsidRPr="00655B8C" w:rsidRDefault="001D6B53" w:rsidP="00567F27">
      <w:pPr>
        <w:numPr>
          <w:ilvl w:val="0"/>
          <w:numId w:val="1"/>
        </w:numPr>
        <w:shd w:val="clear" w:color="auto" w:fill="FFFFFF"/>
        <w:tabs>
          <w:tab w:val="clear" w:pos="720"/>
        </w:tabs>
        <w:spacing w:after="0" w:line="240" w:lineRule="auto"/>
        <w:ind w:left="284" w:hanging="284"/>
        <w:rPr>
          <w:rFonts w:cs="Arial"/>
          <w:color w:val="000000"/>
          <w:sz w:val="24"/>
          <w:szCs w:val="24"/>
        </w:rPr>
      </w:pPr>
      <w:r w:rsidRPr="00655B8C">
        <w:rPr>
          <w:rFonts w:cs="Arial"/>
          <w:color w:val="000000"/>
          <w:sz w:val="24"/>
          <w:szCs w:val="24"/>
        </w:rPr>
        <w:t xml:space="preserve">Tod einer nahestehenden  Person </w:t>
      </w:r>
    </w:p>
    <w:p w:rsidR="001D6B53" w:rsidRPr="00655B8C" w:rsidRDefault="001D6B53" w:rsidP="00567F27">
      <w:pPr>
        <w:numPr>
          <w:ilvl w:val="0"/>
          <w:numId w:val="1"/>
        </w:numPr>
        <w:shd w:val="clear" w:color="auto" w:fill="FFFFFF"/>
        <w:tabs>
          <w:tab w:val="clear" w:pos="720"/>
        </w:tabs>
        <w:spacing w:after="0" w:line="240" w:lineRule="auto"/>
        <w:ind w:left="284" w:hanging="284"/>
        <w:rPr>
          <w:rFonts w:cs="Arial"/>
          <w:color w:val="000000"/>
          <w:sz w:val="24"/>
          <w:szCs w:val="24"/>
        </w:rPr>
      </w:pPr>
      <w:r w:rsidRPr="00655B8C">
        <w:rPr>
          <w:rFonts w:cs="Arial"/>
          <w:color w:val="000000"/>
          <w:sz w:val="24"/>
          <w:szCs w:val="24"/>
        </w:rPr>
        <w:t xml:space="preserve"> Unfall oder Beinahe-Unfall </w:t>
      </w:r>
    </w:p>
    <w:p w:rsidR="001D6B53" w:rsidRPr="00655B8C" w:rsidRDefault="001D6B53" w:rsidP="00567F27">
      <w:pPr>
        <w:numPr>
          <w:ilvl w:val="0"/>
          <w:numId w:val="1"/>
        </w:numPr>
        <w:shd w:val="clear" w:color="auto" w:fill="FFFFFF"/>
        <w:tabs>
          <w:tab w:val="clear" w:pos="720"/>
        </w:tabs>
        <w:spacing w:after="0" w:line="240" w:lineRule="auto"/>
        <w:ind w:left="284" w:hanging="284"/>
        <w:rPr>
          <w:rFonts w:cs="Arial"/>
          <w:color w:val="000000"/>
          <w:sz w:val="24"/>
          <w:szCs w:val="24"/>
        </w:rPr>
      </w:pPr>
      <w:r w:rsidRPr="00655B8C">
        <w:rPr>
          <w:rFonts w:cs="Arial"/>
          <w:color w:val="000000"/>
          <w:sz w:val="24"/>
          <w:szCs w:val="24"/>
        </w:rPr>
        <w:t xml:space="preserve">Vergewaltigung, sexuelle Nötigung oder Inzest </w:t>
      </w:r>
    </w:p>
    <w:p w:rsidR="001D6B53" w:rsidRPr="00655B8C" w:rsidRDefault="001D6B53" w:rsidP="00567F27">
      <w:pPr>
        <w:numPr>
          <w:ilvl w:val="0"/>
          <w:numId w:val="1"/>
        </w:numPr>
        <w:shd w:val="clear" w:color="auto" w:fill="FFFFFF"/>
        <w:tabs>
          <w:tab w:val="clear" w:pos="720"/>
        </w:tabs>
        <w:spacing w:after="0" w:line="240" w:lineRule="auto"/>
        <w:ind w:left="284" w:hanging="284"/>
        <w:rPr>
          <w:rFonts w:cs="Arial"/>
          <w:color w:val="000000"/>
          <w:sz w:val="24"/>
          <w:szCs w:val="24"/>
        </w:rPr>
      </w:pPr>
      <w:r w:rsidRPr="00655B8C">
        <w:rPr>
          <w:rFonts w:cs="Arial"/>
          <w:color w:val="000000"/>
          <w:sz w:val="24"/>
          <w:szCs w:val="24"/>
        </w:rPr>
        <w:t xml:space="preserve">Kriegshandlung oder Naturkatastrophe </w:t>
      </w:r>
    </w:p>
    <w:p w:rsidR="001D6B53" w:rsidRPr="00655B8C" w:rsidRDefault="001D6B53" w:rsidP="00567F27">
      <w:pPr>
        <w:numPr>
          <w:ilvl w:val="0"/>
          <w:numId w:val="1"/>
        </w:numPr>
        <w:shd w:val="clear" w:color="auto" w:fill="FFFFFF"/>
        <w:tabs>
          <w:tab w:val="clear" w:pos="720"/>
        </w:tabs>
        <w:spacing w:after="0" w:line="240" w:lineRule="auto"/>
        <w:ind w:left="284" w:hanging="284"/>
        <w:rPr>
          <w:rFonts w:cs="Arial"/>
          <w:color w:val="000000"/>
          <w:sz w:val="24"/>
          <w:szCs w:val="24"/>
        </w:rPr>
      </w:pPr>
      <w:r w:rsidRPr="00655B8C">
        <w:rPr>
          <w:rFonts w:cs="Arial"/>
          <w:color w:val="000000"/>
          <w:sz w:val="24"/>
          <w:szCs w:val="24"/>
        </w:rPr>
        <w:t xml:space="preserve">Plötzlicher Verlust/Zerstörung von Haus oder Wohnumgebung </w:t>
      </w:r>
    </w:p>
    <w:p w:rsidR="001D6B53" w:rsidRPr="00655B8C" w:rsidRDefault="001D6B53" w:rsidP="00567F27">
      <w:pPr>
        <w:numPr>
          <w:ilvl w:val="0"/>
          <w:numId w:val="1"/>
        </w:numPr>
        <w:shd w:val="clear" w:color="auto" w:fill="FFFFFF"/>
        <w:tabs>
          <w:tab w:val="clear" w:pos="720"/>
        </w:tabs>
        <w:spacing w:after="0" w:line="240" w:lineRule="auto"/>
        <w:ind w:left="284" w:hanging="284"/>
        <w:rPr>
          <w:rFonts w:cs="Arial"/>
          <w:color w:val="000000"/>
          <w:sz w:val="24"/>
          <w:szCs w:val="24"/>
        </w:rPr>
      </w:pPr>
      <w:r w:rsidRPr="00655B8C">
        <w:rPr>
          <w:rFonts w:cs="Arial"/>
          <w:color w:val="000000"/>
          <w:sz w:val="24"/>
          <w:szCs w:val="24"/>
        </w:rPr>
        <w:t xml:space="preserve">Gewaltverbrechen/Raubüberfall: </w:t>
      </w:r>
    </w:p>
    <w:p w:rsidR="001D6B53" w:rsidRPr="00655B8C" w:rsidRDefault="001D6B53" w:rsidP="00567F27">
      <w:pPr>
        <w:numPr>
          <w:ilvl w:val="0"/>
          <w:numId w:val="1"/>
        </w:numPr>
        <w:shd w:val="clear" w:color="auto" w:fill="FFFFFF"/>
        <w:tabs>
          <w:tab w:val="clear" w:pos="720"/>
        </w:tabs>
        <w:spacing w:after="0" w:line="240" w:lineRule="auto"/>
        <w:ind w:left="284" w:hanging="284"/>
        <w:rPr>
          <w:rFonts w:cs="Arial"/>
          <w:color w:val="000000"/>
          <w:sz w:val="24"/>
          <w:szCs w:val="24"/>
        </w:rPr>
      </w:pPr>
      <w:r w:rsidRPr="00655B8C">
        <w:rPr>
          <w:rFonts w:cs="Arial"/>
          <w:color w:val="000000"/>
          <w:sz w:val="24"/>
          <w:szCs w:val="24"/>
        </w:rPr>
        <w:t xml:space="preserve">Zeuge einer Gewalttat, Unglück oder Katastrophe </w:t>
      </w:r>
    </w:p>
    <w:p w:rsidR="001D6B53" w:rsidRPr="00655B8C" w:rsidRDefault="001D6B53" w:rsidP="00567F27">
      <w:pPr>
        <w:numPr>
          <w:ilvl w:val="0"/>
          <w:numId w:val="1"/>
        </w:numPr>
        <w:shd w:val="clear" w:color="auto" w:fill="FFFFFF"/>
        <w:tabs>
          <w:tab w:val="clear" w:pos="720"/>
        </w:tabs>
        <w:spacing w:after="0" w:line="240" w:lineRule="auto"/>
        <w:ind w:left="284" w:hanging="284"/>
        <w:rPr>
          <w:rFonts w:cs="Arial"/>
          <w:color w:val="000000"/>
          <w:sz w:val="24"/>
          <w:szCs w:val="24"/>
        </w:rPr>
      </w:pPr>
      <w:r w:rsidRPr="00655B8C">
        <w:rPr>
          <w:rFonts w:cs="Arial"/>
          <w:color w:val="000000"/>
          <w:sz w:val="24"/>
          <w:szCs w:val="24"/>
        </w:rPr>
        <w:t xml:space="preserve">Körperliche Verletzung, </w:t>
      </w:r>
      <w:proofErr w:type="spellStart"/>
      <w:r w:rsidRPr="00655B8C">
        <w:rPr>
          <w:rFonts w:cs="Arial"/>
          <w:color w:val="000000"/>
          <w:sz w:val="24"/>
          <w:szCs w:val="24"/>
        </w:rPr>
        <w:t>Schwere</w:t>
      </w:r>
      <w:proofErr w:type="spellEnd"/>
      <w:r w:rsidRPr="00655B8C">
        <w:rPr>
          <w:rFonts w:cs="Arial"/>
          <w:color w:val="000000"/>
          <w:sz w:val="24"/>
          <w:szCs w:val="24"/>
        </w:rPr>
        <w:t xml:space="preserve"> körperliche oder psychische Krankheit </w:t>
      </w:r>
    </w:p>
    <w:p w:rsidR="00567F27" w:rsidRDefault="00567F27" w:rsidP="00567F27">
      <w:pPr>
        <w:pStyle w:val="berschrift2"/>
        <w:shd w:val="clear" w:color="auto" w:fill="FFFFFF"/>
        <w:spacing w:before="0" w:line="240" w:lineRule="auto"/>
        <w:ind w:left="284" w:hanging="284"/>
        <w:rPr>
          <w:rFonts w:asciiTheme="minorHAnsi" w:hAnsiTheme="minorHAnsi" w:cs="Arial"/>
          <w:color w:val="000000"/>
          <w:sz w:val="24"/>
          <w:szCs w:val="24"/>
        </w:rPr>
      </w:pPr>
    </w:p>
    <w:p w:rsidR="001D6B53" w:rsidRPr="00655B8C" w:rsidRDefault="001D6B53" w:rsidP="00567F27">
      <w:pPr>
        <w:pStyle w:val="berschrift2"/>
        <w:shd w:val="clear" w:color="auto" w:fill="FFFFFF"/>
        <w:spacing w:before="0" w:line="240" w:lineRule="auto"/>
        <w:ind w:left="284" w:hanging="284"/>
        <w:rPr>
          <w:rFonts w:asciiTheme="minorHAnsi" w:hAnsiTheme="minorHAnsi" w:cs="Arial"/>
          <w:color w:val="000000"/>
          <w:sz w:val="24"/>
          <w:szCs w:val="24"/>
        </w:rPr>
      </w:pPr>
      <w:r w:rsidRPr="00655B8C">
        <w:rPr>
          <w:rFonts w:asciiTheme="minorHAnsi" w:hAnsiTheme="minorHAnsi" w:cs="Arial"/>
          <w:color w:val="000000"/>
          <w:sz w:val="24"/>
          <w:szCs w:val="24"/>
        </w:rPr>
        <w:t>Folgen eines Traumas</w:t>
      </w:r>
      <w:bookmarkStart w:id="2" w:name="4"/>
      <w:bookmarkEnd w:id="2"/>
    </w:p>
    <w:p w:rsidR="001D6B53" w:rsidRPr="00655B8C" w:rsidRDefault="001D6B53" w:rsidP="00567F27">
      <w:pPr>
        <w:pStyle w:val="StandardWeb"/>
        <w:shd w:val="clear" w:color="auto" w:fill="FFFFFF"/>
        <w:spacing w:before="0" w:beforeAutospacing="0" w:after="0" w:afterAutospacing="0" w:line="240" w:lineRule="auto"/>
        <w:rPr>
          <w:rFonts w:asciiTheme="minorHAnsi" w:hAnsiTheme="minorHAnsi" w:cs="Arial"/>
          <w:color w:val="000000"/>
        </w:rPr>
      </w:pPr>
      <w:r w:rsidRPr="00655B8C">
        <w:rPr>
          <w:rFonts w:asciiTheme="minorHAnsi" w:hAnsiTheme="minorHAnsi" w:cs="Arial"/>
          <w:color w:val="000000"/>
        </w:rPr>
        <w:t xml:space="preserve">Nicht alle Betroffenen eines traumatischen Ereignisses erkranken davon psychisch. Und die Wahrscheinlichkeit an den Folgen einer traumatischen Erfahrung zu erkranken hängt nicht nur von der Person, sondern auch von der Art der traumatischen Erfahrung ab. </w:t>
      </w:r>
    </w:p>
    <w:p w:rsidR="001D6B53" w:rsidRPr="00655B8C" w:rsidRDefault="001D6B53" w:rsidP="00567F27">
      <w:pPr>
        <w:pStyle w:val="StandardWeb"/>
        <w:shd w:val="clear" w:color="auto" w:fill="FFFFFF"/>
        <w:spacing w:before="0" w:beforeAutospacing="0" w:after="0" w:afterAutospacing="0" w:line="240" w:lineRule="auto"/>
        <w:rPr>
          <w:rFonts w:asciiTheme="minorHAnsi" w:hAnsiTheme="minorHAnsi" w:cs="Arial"/>
          <w:color w:val="000000"/>
        </w:rPr>
      </w:pPr>
      <w:r w:rsidRPr="00655B8C">
        <w:rPr>
          <w:rFonts w:asciiTheme="minorHAnsi" w:hAnsiTheme="minorHAnsi" w:cs="Arial"/>
          <w:color w:val="000000"/>
        </w:rPr>
        <w:t xml:space="preserve">Unbewältigte traumatische Ereignisse haben eine Reihe deutlich erkennbare Symptome zur Folge, die unter dem Begriff „posttraumatische Belastungsstörung" (PTBS) zusammengefasst werden. </w:t>
      </w:r>
    </w:p>
    <w:p w:rsidR="001D6B53" w:rsidRPr="00655B8C" w:rsidRDefault="001D6B53" w:rsidP="00567F27">
      <w:pPr>
        <w:numPr>
          <w:ilvl w:val="0"/>
          <w:numId w:val="2"/>
        </w:numPr>
        <w:shd w:val="clear" w:color="auto" w:fill="FFFFFF"/>
        <w:tabs>
          <w:tab w:val="clear" w:pos="720"/>
          <w:tab w:val="num" w:pos="567"/>
        </w:tabs>
        <w:spacing w:after="0" w:line="240" w:lineRule="auto"/>
        <w:ind w:left="284" w:hanging="284"/>
        <w:rPr>
          <w:rFonts w:cs="Arial"/>
          <w:color w:val="000000"/>
          <w:sz w:val="24"/>
          <w:szCs w:val="24"/>
        </w:rPr>
      </w:pPr>
      <w:r w:rsidRPr="00655B8C">
        <w:rPr>
          <w:rFonts w:cs="Arial"/>
          <w:b/>
          <w:bCs/>
          <w:color w:val="000000"/>
          <w:sz w:val="24"/>
          <w:szCs w:val="24"/>
        </w:rPr>
        <w:t>Wiedererleben</w:t>
      </w:r>
      <w:r w:rsidRPr="00655B8C">
        <w:rPr>
          <w:rFonts w:cs="Arial"/>
          <w:color w:val="000000"/>
          <w:sz w:val="24"/>
          <w:szCs w:val="24"/>
        </w:rPr>
        <w:t xml:space="preserve">: Von Ängsten begleitetes unfreiwilliges Wiedererinnern des traumatischen Ereignisses (z.B. Form von Bildern, Albträumen und Flashbacks). </w:t>
      </w:r>
    </w:p>
    <w:p w:rsidR="001D6B53" w:rsidRPr="00655B8C" w:rsidRDefault="001D6B53" w:rsidP="00567F27">
      <w:pPr>
        <w:numPr>
          <w:ilvl w:val="0"/>
          <w:numId w:val="2"/>
        </w:numPr>
        <w:shd w:val="clear" w:color="auto" w:fill="FFFFFF"/>
        <w:tabs>
          <w:tab w:val="clear" w:pos="720"/>
          <w:tab w:val="num" w:pos="567"/>
        </w:tabs>
        <w:spacing w:after="0" w:line="240" w:lineRule="auto"/>
        <w:ind w:left="284" w:hanging="284"/>
        <w:rPr>
          <w:rFonts w:cs="Arial"/>
          <w:color w:val="000000"/>
          <w:sz w:val="24"/>
          <w:szCs w:val="24"/>
        </w:rPr>
      </w:pPr>
      <w:r w:rsidRPr="00655B8C">
        <w:rPr>
          <w:rFonts w:cs="Arial"/>
          <w:b/>
          <w:bCs/>
          <w:color w:val="000000"/>
          <w:sz w:val="24"/>
          <w:szCs w:val="24"/>
        </w:rPr>
        <w:t>Vermeidung /emotionale Taubheit</w:t>
      </w:r>
      <w:r w:rsidRPr="00655B8C">
        <w:rPr>
          <w:rFonts w:cs="Arial"/>
          <w:color w:val="000000"/>
          <w:sz w:val="24"/>
          <w:szCs w:val="24"/>
        </w:rPr>
        <w:t xml:space="preserve">: Vermeiden von Auslösern (Dinge, Situationen) die an das Trauma erinnern, allgemeiner Rückzug, Interesseverlust, innere Teilnahmslosigkeit. </w:t>
      </w:r>
    </w:p>
    <w:p w:rsidR="001D6B53" w:rsidRPr="00655B8C" w:rsidRDefault="001D6B53" w:rsidP="00567F27">
      <w:pPr>
        <w:numPr>
          <w:ilvl w:val="0"/>
          <w:numId w:val="2"/>
        </w:numPr>
        <w:shd w:val="clear" w:color="auto" w:fill="FFFFFF"/>
        <w:tabs>
          <w:tab w:val="clear" w:pos="720"/>
          <w:tab w:val="num" w:pos="567"/>
        </w:tabs>
        <w:spacing w:after="0" w:line="240" w:lineRule="auto"/>
        <w:ind w:left="284" w:hanging="284"/>
        <w:rPr>
          <w:rFonts w:cs="Arial"/>
          <w:color w:val="000000"/>
          <w:sz w:val="24"/>
          <w:szCs w:val="24"/>
        </w:rPr>
      </w:pPr>
      <w:r w:rsidRPr="00655B8C">
        <w:rPr>
          <w:rFonts w:cs="Arial"/>
          <w:b/>
          <w:bCs/>
          <w:color w:val="000000"/>
          <w:sz w:val="24"/>
          <w:szCs w:val="24"/>
        </w:rPr>
        <w:t>Übererregung</w:t>
      </w:r>
      <w:r w:rsidRPr="00655B8C">
        <w:rPr>
          <w:rFonts w:cs="Arial"/>
          <w:color w:val="000000"/>
          <w:sz w:val="24"/>
          <w:szCs w:val="24"/>
        </w:rPr>
        <w:t xml:space="preserve">: Schlafstörungen, Schreckhaftigkeit, erhöhte Reizbarkeit, Konzentrationsstörungen. </w:t>
      </w:r>
    </w:p>
    <w:p w:rsidR="001D6B53" w:rsidRPr="00655B8C" w:rsidRDefault="001D6B53" w:rsidP="00567F27">
      <w:pPr>
        <w:pStyle w:val="StandardWeb"/>
        <w:shd w:val="clear" w:color="auto" w:fill="FFFFFF"/>
        <w:spacing w:before="0" w:beforeAutospacing="0" w:after="0" w:afterAutospacing="0" w:line="240" w:lineRule="auto"/>
        <w:rPr>
          <w:rFonts w:asciiTheme="minorHAnsi" w:hAnsiTheme="minorHAnsi" w:cs="Arial"/>
          <w:color w:val="000000"/>
        </w:rPr>
      </w:pPr>
      <w:r w:rsidRPr="00655B8C">
        <w:rPr>
          <w:rFonts w:asciiTheme="minorHAnsi" w:hAnsiTheme="minorHAnsi" w:cs="Arial"/>
          <w:color w:val="000000"/>
        </w:rPr>
        <w:t xml:space="preserve">Weitere häufige Folgen sind Schuld- und Schamgefühle und intensives Grübeln, wie man das Ereignis verhindern oder anders damit umgehen hätte können </w:t>
      </w:r>
    </w:p>
    <w:p w:rsidR="001D6B53" w:rsidRPr="00655B8C" w:rsidRDefault="001D6B53" w:rsidP="00567F27">
      <w:pPr>
        <w:pStyle w:val="StandardWeb"/>
        <w:shd w:val="clear" w:color="auto" w:fill="FFFFFF"/>
        <w:spacing w:before="0" w:beforeAutospacing="0" w:after="0" w:afterAutospacing="0" w:line="240" w:lineRule="auto"/>
        <w:rPr>
          <w:rFonts w:asciiTheme="minorHAnsi" w:hAnsiTheme="minorHAnsi" w:cs="Arial"/>
          <w:color w:val="000000"/>
        </w:rPr>
      </w:pPr>
      <w:r w:rsidRPr="00655B8C">
        <w:rPr>
          <w:rFonts w:asciiTheme="minorHAnsi" w:hAnsiTheme="minorHAnsi" w:cs="Arial"/>
          <w:color w:val="000000"/>
        </w:rPr>
        <w:t xml:space="preserve">Die Anzahl der Symptome sowie der Grad und die Dauer der Beschwerden variieren von Mensch zu Mensch und sind von Ereignis zu Ereignis verschieden. </w:t>
      </w:r>
    </w:p>
    <w:p w:rsidR="001D6B53" w:rsidRPr="00655B8C" w:rsidRDefault="001D6B53" w:rsidP="00567F27">
      <w:pPr>
        <w:pStyle w:val="StandardWeb"/>
        <w:shd w:val="clear" w:color="auto" w:fill="FFFFFF"/>
        <w:spacing w:before="0" w:beforeAutospacing="0" w:after="0" w:afterAutospacing="0" w:line="240" w:lineRule="auto"/>
        <w:rPr>
          <w:rFonts w:asciiTheme="minorHAnsi" w:hAnsiTheme="minorHAnsi" w:cs="Arial"/>
          <w:color w:val="000000"/>
        </w:rPr>
      </w:pPr>
      <w:r w:rsidRPr="00655B8C">
        <w:rPr>
          <w:rFonts w:asciiTheme="minorHAnsi" w:hAnsiTheme="minorHAnsi" w:cs="Arial"/>
          <w:color w:val="000000"/>
        </w:rPr>
        <w:t xml:space="preserve">Die Posttraumatische Belastungsstörung lässt sich gut behandeln, verlangt aber großes Engagement seitens des Klienten. Um für Online-Therapie in Frage zu kommen, braucht man nicht alle Kennzeichen einer PTBS zu haben. Grundsätzlich kann jedem, der durch ein traumatisierendes Erlebnis erschüttert wurde und darunter leidet, durch die Behandlung geholfen werden. </w:t>
      </w:r>
    </w:p>
    <w:p w:rsidR="001D6B53" w:rsidRPr="00655B8C" w:rsidRDefault="001D6B53" w:rsidP="00567F27">
      <w:pPr>
        <w:spacing w:after="0" w:line="240" w:lineRule="auto"/>
        <w:rPr>
          <w:sz w:val="24"/>
          <w:szCs w:val="24"/>
          <w:lang w:val="fr-CH"/>
        </w:rPr>
      </w:pPr>
      <w:r w:rsidRPr="00655B8C">
        <w:rPr>
          <w:sz w:val="24"/>
          <w:szCs w:val="24"/>
          <w:lang w:val="fr-CH"/>
        </w:rPr>
        <w:t xml:space="preserve">Quelle: </w:t>
      </w:r>
      <w:hyperlink r:id="rId30" w:history="1">
        <w:r w:rsidRPr="00655B8C">
          <w:rPr>
            <w:rStyle w:val="Hyperlink"/>
            <w:sz w:val="24"/>
            <w:szCs w:val="24"/>
            <w:lang w:val="fr-CH"/>
          </w:rPr>
          <w:t>http://www.psychologie.uzh.ch/fachrichtungen/psypath/Psychotherapie1/Trauma.html;jsessionid=BEA1AA77B160B2B69EE52B3B86201BFF</w:t>
        </w:r>
      </w:hyperlink>
      <w:r w:rsidRPr="00655B8C">
        <w:rPr>
          <w:sz w:val="24"/>
          <w:szCs w:val="24"/>
          <w:lang w:val="fr-CH"/>
        </w:rPr>
        <w:t xml:space="preserve">    2015-01-29</w:t>
      </w:r>
    </w:p>
    <w:sectPr w:rsidR="001D6B53" w:rsidRPr="00655B8C" w:rsidSect="00567F27">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982"/>
    <w:multiLevelType w:val="multilevel"/>
    <w:tmpl w:val="C7AC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E1290"/>
    <w:multiLevelType w:val="multilevel"/>
    <w:tmpl w:val="89A6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772F5E"/>
    <w:multiLevelType w:val="multilevel"/>
    <w:tmpl w:val="BCBA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62"/>
    <w:rsid w:val="00156BB5"/>
    <w:rsid w:val="001A2940"/>
    <w:rsid w:val="001D6B53"/>
    <w:rsid w:val="00567F27"/>
    <w:rsid w:val="00655B8C"/>
    <w:rsid w:val="00772E14"/>
    <w:rsid w:val="00901118"/>
    <w:rsid w:val="00943156"/>
    <w:rsid w:val="00A75923"/>
    <w:rsid w:val="00EB0743"/>
    <w:rsid w:val="00EC1038"/>
    <w:rsid w:val="00F423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42362"/>
    <w:pPr>
      <w:spacing w:before="100" w:beforeAutospacing="1" w:after="100" w:afterAutospacing="1" w:line="240" w:lineRule="atLeast"/>
      <w:outlineLvl w:val="0"/>
    </w:pPr>
    <w:rPr>
      <w:rFonts w:ascii="Open Sans" w:eastAsia="Times New Roman" w:hAnsi="Open Sans" w:cs="Times New Roman"/>
      <w:color w:val="333333"/>
      <w:kern w:val="36"/>
      <w:sz w:val="45"/>
      <w:szCs w:val="45"/>
      <w:lang w:eastAsia="de-CH"/>
    </w:rPr>
  </w:style>
  <w:style w:type="paragraph" w:styleId="berschrift2">
    <w:name w:val="heading 2"/>
    <w:basedOn w:val="Standard"/>
    <w:next w:val="Standard"/>
    <w:link w:val="berschrift2Zchn"/>
    <w:uiPriority w:val="9"/>
    <w:semiHidden/>
    <w:unhideWhenUsed/>
    <w:qFormat/>
    <w:rsid w:val="001D6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2362"/>
    <w:rPr>
      <w:rFonts w:ascii="Open Sans" w:eastAsia="Times New Roman" w:hAnsi="Open Sans" w:cs="Times New Roman"/>
      <w:color w:val="333333"/>
      <w:kern w:val="36"/>
      <w:sz w:val="45"/>
      <w:szCs w:val="45"/>
      <w:lang w:eastAsia="de-CH"/>
    </w:rPr>
  </w:style>
  <w:style w:type="paragraph" w:styleId="StandardWeb">
    <w:name w:val="Normal (Web)"/>
    <w:basedOn w:val="Standard"/>
    <w:uiPriority w:val="99"/>
    <w:semiHidden/>
    <w:unhideWhenUsed/>
    <w:rsid w:val="00F42362"/>
    <w:pPr>
      <w:spacing w:before="100" w:beforeAutospacing="1" w:after="100" w:afterAutospacing="1" w:line="408" w:lineRule="atLeast"/>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42362"/>
    <w:rPr>
      <w:b/>
      <w:bCs/>
    </w:rPr>
  </w:style>
  <w:style w:type="character" w:styleId="Hyperlink">
    <w:name w:val="Hyperlink"/>
    <w:basedOn w:val="Absatz-Standardschriftart"/>
    <w:uiPriority w:val="99"/>
    <w:unhideWhenUsed/>
    <w:rsid w:val="00F42362"/>
    <w:rPr>
      <w:color w:val="0000FF" w:themeColor="hyperlink"/>
      <w:u w:val="single"/>
    </w:rPr>
  </w:style>
  <w:style w:type="character" w:customStyle="1" w:styleId="berschrift2Zchn">
    <w:name w:val="Überschrift 2 Zchn"/>
    <w:basedOn w:val="Absatz-Standardschriftart"/>
    <w:link w:val="berschrift2"/>
    <w:uiPriority w:val="9"/>
    <w:semiHidden/>
    <w:rsid w:val="001D6B5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A75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F42362"/>
    <w:pPr>
      <w:spacing w:before="100" w:beforeAutospacing="1" w:after="100" w:afterAutospacing="1" w:line="240" w:lineRule="atLeast"/>
      <w:outlineLvl w:val="0"/>
    </w:pPr>
    <w:rPr>
      <w:rFonts w:ascii="Open Sans" w:eastAsia="Times New Roman" w:hAnsi="Open Sans" w:cs="Times New Roman"/>
      <w:color w:val="333333"/>
      <w:kern w:val="36"/>
      <w:sz w:val="45"/>
      <w:szCs w:val="45"/>
      <w:lang w:eastAsia="de-CH"/>
    </w:rPr>
  </w:style>
  <w:style w:type="paragraph" w:styleId="berschrift2">
    <w:name w:val="heading 2"/>
    <w:basedOn w:val="Standard"/>
    <w:next w:val="Standard"/>
    <w:link w:val="berschrift2Zchn"/>
    <w:uiPriority w:val="9"/>
    <w:semiHidden/>
    <w:unhideWhenUsed/>
    <w:qFormat/>
    <w:rsid w:val="001D6B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2362"/>
    <w:rPr>
      <w:rFonts w:ascii="Open Sans" w:eastAsia="Times New Roman" w:hAnsi="Open Sans" w:cs="Times New Roman"/>
      <w:color w:val="333333"/>
      <w:kern w:val="36"/>
      <w:sz w:val="45"/>
      <w:szCs w:val="45"/>
      <w:lang w:eastAsia="de-CH"/>
    </w:rPr>
  </w:style>
  <w:style w:type="paragraph" w:styleId="StandardWeb">
    <w:name w:val="Normal (Web)"/>
    <w:basedOn w:val="Standard"/>
    <w:uiPriority w:val="99"/>
    <w:semiHidden/>
    <w:unhideWhenUsed/>
    <w:rsid w:val="00F42362"/>
    <w:pPr>
      <w:spacing w:before="100" w:beforeAutospacing="1" w:after="100" w:afterAutospacing="1" w:line="408" w:lineRule="atLeast"/>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42362"/>
    <w:rPr>
      <w:b/>
      <w:bCs/>
    </w:rPr>
  </w:style>
  <w:style w:type="character" w:styleId="Hyperlink">
    <w:name w:val="Hyperlink"/>
    <w:basedOn w:val="Absatz-Standardschriftart"/>
    <w:uiPriority w:val="99"/>
    <w:unhideWhenUsed/>
    <w:rsid w:val="00F42362"/>
    <w:rPr>
      <w:color w:val="0000FF" w:themeColor="hyperlink"/>
      <w:u w:val="single"/>
    </w:rPr>
  </w:style>
  <w:style w:type="character" w:customStyle="1" w:styleId="berschrift2Zchn">
    <w:name w:val="Überschrift 2 Zchn"/>
    <w:basedOn w:val="Absatz-Standardschriftart"/>
    <w:link w:val="berschrift2"/>
    <w:uiPriority w:val="9"/>
    <w:semiHidden/>
    <w:rsid w:val="001D6B5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A75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823">
      <w:bodyDiv w:val="1"/>
      <w:marLeft w:val="0"/>
      <w:marRight w:val="0"/>
      <w:marTop w:val="0"/>
      <w:marBottom w:val="0"/>
      <w:divBdr>
        <w:top w:val="none" w:sz="0" w:space="0" w:color="auto"/>
        <w:left w:val="none" w:sz="0" w:space="0" w:color="auto"/>
        <w:bottom w:val="none" w:sz="0" w:space="0" w:color="auto"/>
        <w:right w:val="none" w:sz="0" w:space="0" w:color="auto"/>
      </w:divBdr>
      <w:divsChild>
        <w:div w:id="460731516">
          <w:marLeft w:val="0"/>
          <w:marRight w:val="0"/>
          <w:marTop w:val="0"/>
          <w:marBottom w:val="0"/>
          <w:divBdr>
            <w:top w:val="none" w:sz="0" w:space="0" w:color="auto"/>
            <w:left w:val="none" w:sz="0" w:space="0" w:color="auto"/>
            <w:bottom w:val="none" w:sz="0" w:space="0" w:color="auto"/>
            <w:right w:val="none" w:sz="0" w:space="0" w:color="auto"/>
          </w:divBdr>
          <w:divsChild>
            <w:div w:id="593048957">
              <w:marLeft w:val="0"/>
              <w:marRight w:val="0"/>
              <w:marTop w:val="0"/>
              <w:marBottom w:val="0"/>
              <w:divBdr>
                <w:top w:val="none" w:sz="0" w:space="0" w:color="auto"/>
                <w:left w:val="none" w:sz="0" w:space="0" w:color="auto"/>
                <w:bottom w:val="none" w:sz="0" w:space="0" w:color="auto"/>
                <w:right w:val="none" w:sz="0" w:space="0" w:color="auto"/>
              </w:divBdr>
              <w:divsChild>
                <w:div w:id="291400856">
                  <w:marLeft w:val="0"/>
                  <w:marRight w:val="0"/>
                  <w:marTop w:val="0"/>
                  <w:marBottom w:val="0"/>
                  <w:divBdr>
                    <w:top w:val="none" w:sz="0" w:space="0" w:color="auto"/>
                    <w:left w:val="none" w:sz="0" w:space="0" w:color="auto"/>
                    <w:bottom w:val="none" w:sz="0" w:space="0" w:color="auto"/>
                    <w:right w:val="none" w:sz="0" w:space="0" w:color="auto"/>
                  </w:divBdr>
                  <w:divsChild>
                    <w:div w:id="363210692">
                      <w:marLeft w:val="0"/>
                      <w:marRight w:val="0"/>
                      <w:marTop w:val="0"/>
                      <w:marBottom w:val="0"/>
                      <w:divBdr>
                        <w:top w:val="none" w:sz="0" w:space="0" w:color="auto"/>
                        <w:left w:val="none" w:sz="0" w:space="0" w:color="auto"/>
                        <w:bottom w:val="none" w:sz="0" w:space="0" w:color="auto"/>
                        <w:right w:val="none" w:sz="0" w:space="0" w:color="auto"/>
                      </w:divBdr>
                      <w:divsChild>
                        <w:div w:id="57634050">
                          <w:marLeft w:val="0"/>
                          <w:marRight w:val="900"/>
                          <w:marTop w:val="0"/>
                          <w:marBottom w:val="0"/>
                          <w:divBdr>
                            <w:top w:val="none" w:sz="0" w:space="0" w:color="auto"/>
                            <w:left w:val="none" w:sz="0" w:space="0" w:color="auto"/>
                            <w:bottom w:val="none" w:sz="0" w:space="0" w:color="auto"/>
                            <w:right w:val="none" w:sz="0" w:space="0" w:color="auto"/>
                          </w:divBdr>
                          <w:divsChild>
                            <w:div w:id="1328052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298913">
      <w:bodyDiv w:val="1"/>
      <w:marLeft w:val="300"/>
      <w:marRight w:val="300"/>
      <w:marTop w:val="0"/>
      <w:marBottom w:val="0"/>
      <w:divBdr>
        <w:top w:val="none" w:sz="0" w:space="0" w:color="auto"/>
        <w:left w:val="none" w:sz="0" w:space="0" w:color="auto"/>
        <w:bottom w:val="none" w:sz="0" w:space="0" w:color="auto"/>
        <w:right w:val="none" w:sz="0" w:space="0" w:color="auto"/>
      </w:divBdr>
      <w:divsChild>
        <w:div w:id="419370076">
          <w:marLeft w:val="0"/>
          <w:marRight w:val="0"/>
          <w:marTop w:val="0"/>
          <w:marBottom w:val="0"/>
          <w:divBdr>
            <w:top w:val="none" w:sz="0" w:space="0" w:color="auto"/>
            <w:left w:val="none" w:sz="0" w:space="0" w:color="auto"/>
            <w:bottom w:val="none" w:sz="0" w:space="0" w:color="auto"/>
            <w:right w:val="none" w:sz="0" w:space="0" w:color="auto"/>
          </w:divBdr>
          <w:divsChild>
            <w:div w:id="533008389">
              <w:marLeft w:val="3900"/>
              <w:marRight w:val="300"/>
              <w:marTop w:val="0"/>
              <w:marBottom w:val="0"/>
              <w:divBdr>
                <w:top w:val="none" w:sz="0" w:space="0" w:color="auto"/>
                <w:left w:val="none" w:sz="0" w:space="0" w:color="auto"/>
                <w:bottom w:val="none" w:sz="0" w:space="0" w:color="auto"/>
                <w:right w:val="none" w:sz="0" w:space="0" w:color="auto"/>
              </w:divBdr>
              <w:divsChild>
                <w:div w:id="79370256">
                  <w:marLeft w:val="0"/>
                  <w:marRight w:val="3600"/>
                  <w:marTop w:val="0"/>
                  <w:marBottom w:val="0"/>
                  <w:divBdr>
                    <w:top w:val="none" w:sz="0" w:space="0" w:color="auto"/>
                    <w:left w:val="none" w:sz="0" w:space="0" w:color="auto"/>
                    <w:bottom w:val="none" w:sz="0" w:space="0" w:color="auto"/>
                    <w:right w:val="none" w:sz="0" w:space="0" w:color="auto"/>
                  </w:divBdr>
                  <w:divsChild>
                    <w:div w:id="1864661538">
                      <w:marLeft w:val="0"/>
                      <w:marRight w:val="0"/>
                      <w:marTop w:val="0"/>
                      <w:marBottom w:val="0"/>
                      <w:divBdr>
                        <w:top w:val="none" w:sz="0" w:space="0" w:color="auto"/>
                        <w:left w:val="none" w:sz="0" w:space="0" w:color="auto"/>
                        <w:bottom w:val="none" w:sz="0" w:space="0" w:color="auto"/>
                        <w:right w:val="none" w:sz="0" w:space="0" w:color="auto"/>
                      </w:divBdr>
                      <w:divsChild>
                        <w:div w:id="19229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29693">
      <w:bodyDiv w:val="1"/>
      <w:marLeft w:val="0"/>
      <w:marRight w:val="0"/>
      <w:marTop w:val="0"/>
      <w:marBottom w:val="0"/>
      <w:divBdr>
        <w:top w:val="none" w:sz="0" w:space="0" w:color="auto"/>
        <w:left w:val="none" w:sz="0" w:space="0" w:color="auto"/>
        <w:bottom w:val="none" w:sz="0" w:space="0" w:color="auto"/>
        <w:right w:val="none" w:sz="0" w:space="0" w:color="auto"/>
      </w:divBdr>
      <w:divsChild>
        <w:div w:id="266278664">
          <w:marLeft w:val="0"/>
          <w:marRight w:val="0"/>
          <w:marTop w:val="0"/>
          <w:marBottom w:val="0"/>
          <w:divBdr>
            <w:top w:val="none" w:sz="0" w:space="0" w:color="auto"/>
            <w:left w:val="none" w:sz="0" w:space="0" w:color="auto"/>
            <w:bottom w:val="none" w:sz="0" w:space="0" w:color="auto"/>
            <w:right w:val="none" w:sz="0" w:space="0" w:color="auto"/>
          </w:divBdr>
          <w:divsChild>
            <w:div w:id="1091243616">
              <w:marLeft w:val="0"/>
              <w:marRight w:val="0"/>
              <w:marTop w:val="0"/>
              <w:marBottom w:val="0"/>
              <w:divBdr>
                <w:top w:val="none" w:sz="0" w:space="0" w:color="auto"/>
                <w:left w:val="none" w:sz="0" w:space="0" w:color="auto"/>
                <w:bottom w:val="none" w:sz="0" w:space="0" w:color="auto"/>
                <w:right w:val="none" w:sz="0" w:space="0" w:color="auto"/>
              </w:divBdr>
              <w:divsChild>
                <w:div w:id="11886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5934">
      <w:bodyDiv w:val="1"/>
      <w:marLeft w:val="0"/>
      <w:marRight w:val="0"/>
      <w:marTop w:val="0"/>
      <w:marBottom w:val="0"/>
      <w:divBdr>
        <w:top w:val="none" w:sz="0" w:space="0" w:color="auto"/>
        <w:left w:val="none" w:sz="0" w:space="0" w:color="auto"/>
        <w:bottom w:val="none" w:sz="0" w:space="0" w:color="auto"/>
        <w:right w:val="none" w:sz="0" w:space="0" w:color="auto"/>
      </w:divBdr>
      <w:divsChild>
        <w:div w:id="1948077786">
          <w:marLeft w:val="0"/>
          <w:marRight w:val="0"/>
          <w:marTop w:val="0"/>
          <w:marBottom w:val="0"/>
          <w:divBdr>
            <w:top w:val="none" w:sz="0" w:space="0" w:color="auto"/>
            <w:left w:val="none" w:sz="0" w:space="0" w:color="auto"/>
            <w:bottom w:val="none" w:sz="0" w:space="0" w:color="auto"/>
            <w:right w:val="none" w:sz="0" w:space="0" w:color="auto"/>
          </w:divBdr>
          <w:divsChild>
            <w:div w:id="569735873">
              <w:marLeft w:val="0"/>
              <w:marRight w:val="0"/>
              <w:marTop w:val="0"/>
              <w:marBottom w:val="0"/>
              <w:divBdr>
                <w:top w:val="none" w:sz="0" w:space="0" w:color="auto"/>
                <w:left w:val="none" w:sz="0" w:space="0" w:color="auto"/>
                <w:bottom w:val="none" w:sz="0" w:space="0" w:color="auto"/>
                <w:right w:val="none" w:sz="0" w:space="0" w:color="auto"/>
              </w:divBdr>
              <w:divsChild>
                <w:div w:id="212037337">
                  <w:marLeft w:val="0"/>
                  <w:marRight w:val="0"/>
                  <w:marTop w:val="0"/>
                  <w:marBottom w:val="0"/>
                  <w:divBdr>
                    <w:top w:val="none" w:sz="0" w:space="0" w:color="auto"/>
                    <w:left w:val="none" w:sz="0" w:space="0" w:color="auto"/>
                    <w:bottom w:val="none" w:sz="0" w:space="0" w:color="auto"/>
                    <w:right w:val="none" w:sz="0" w:space="0" w:color="auto"/>
                  </w:divBdr>
                </w:div>
                <w:div w:id="837380834">
                  <w:marLeft w:val="0"/>
                  <w:marRight w:val="0"/>
                  <w:marTop w:val="0"/>
                  <w:marBottom w:val="0"/>
                  <w:divBdr>
                    <w:top w:val="none" w:sz="0" w:space="0" w:color="auto"/>
                    <w:left w:val="none" w:sz="0" w:space="0" w:color="auto"/>
                    <w:bottom w:val="none" w:sz="0" w:space="0" w:color="auto"/>
                    <w:right w:val="none" w:sz="0" w:space="0" w:color="auto"/>
                  </w:divBdr>
                </w:div>
                <w:div w:id="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112625">
      <w:bodyDiv w:val="1"/>
      <w:marLeft w:val="0"/>
      <w:marRight w:val="0"/>
      <w:marTop w:val="0"/>
      <w:marBottom w:val="0"/>
      <w:divBdr>
        <w:top w:val="none" w:sz="0" w:space="0" w:color="auto"/>
        <w:left w:val="none" w:sz="0" w:space="0" w:color="auto"/>
        <w:bottom w:val="none" w:sz="0" w:space="0" w:color="auto"/>
        <w:right w:val="none" w:sz="0" w:space="0" w:color="auto"/>
      </w:divBdr>
      <w:divsChild>
        <w:div w:id="1433628886">
          <w:marLeft w:val="0"/>
          <w:marRight w:val="0"/>
          <w:marTop w:val="0"/>
          <w:marBottom w:val="0"/>
          <w:divBdr>
            <w:top w:val="none" w:sz="0" w:space="0" w:color="auto"/>
            <w:left w:val="none" w:sz="0" w:space="0" w:color="auto"/>
            <w:bottom w:val="none" w:sz="0" w:space="0" w:color="auto"/>
            <w:right w:val="none" w:sz="0" w:space="0" w:color="auto"/>
          </w:divBdr>
          <w:divsChild>
            <w:div w:id="800075414">
              <w:marLeft w:val="0"/>
              <w:marRight w:val="0"/>
              <w:marTop w:val="0"/>
              <w:marBottom w:val="0"/>
              <w:divBdr>
                <w:top w:val="none" w:sz="0" w:space="0" w:color="auto"/>
                <w:left w:val="none" w:sz="0" w:space="0" w:color="auto"/>
                <w:bottom w:val="none" w:sz="0" w:space="0" w:color="auto"/>
                <w:right w:val="none" w:sz="0" w:space="0" w:color="auto"/>
              </w:divBdr>
              <w:divsChild>
                <w:div w:id="1737320314">
                  <w:marLeft w:val="0"/>
                  <w:marRight w:val="0"/>
                  <w:marTop w:val="0"/>
                  <w:marBottom w:val="0"/>
                  <w:divBdr>
                    <w:top w:val="none" w:sz="0" w:space="0" w:color="auto"/>
                    <w:left w:val="none" w:sz="0" w:space="0" w:color="auto"/>
                    <w:bottom w:val="none" w:sz="0" w:space="0" w:color="auto"/>
                    <w:right w:val="none" w:sz="0" w:space="0" w:color="auto"/>
                  </w:divBdr>
                </w:div>
                <w:div w:id="1565601056">
                  <w:marLeft w:val="0"/>
                  <w:marRight w:val="0"/>
                  <w:marTop w:val="0"/>
                  <w:marBottom w:val="0"/>
                  <w:divBdr>
                    <w:top w:val="none" w:sz="0" w:space="0" w:color="auto"/>
                    <w:left w:val="none" w:sz="0" w:space="0" w:color="auto"/>
                    <w:bottom w:val="none" w:sz="0" w:space="0" w:color="auto"/>
                    <w:right w:val="none" w:sz="0" w:space="0" w:color="auto"/>
                  </w:divBdr>
                </w:div>
                <w:div w:id="673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Biologie" TargetMode="External"/><Relationship Id="rId13" Type="http://schemas.openxmlformats.org/officeDocument/2006/relationships/hyperlink" Target="http://de.wikipedia.org/wiki/Verbrennung_(Medizin)" TargetMode="External"/><Relationship Id="rId18" Type="http://schemas.openxmlformats.org/officeDocument/2006/relationships/hyperlink" Target="http://de.wikipedia.org/wiki/ICD-10" TargetMode="External"/><Relationship Id="rId26" Type="http://schemas.openxmlformats.org/officeDocument/2006/relationships/hyperlink" Target="http://de.wikipedia.org/wiki/Trauma_(Psychologie)" TargetMode="External"/><Relationship Id="rId3" Type="http://schemas.microsoft.com/office/2007/relationships/stylesWithEffects" Target="stylesWithEffects.xml"/><Relationship Id="rId21" Type="http://schemas.openxmlformats.org/officeDocument/2006/relationships/hyperlink" Target="http://de.wikipedia.org/wiki/Trauma_(Psychologie)" TargetMode="External"/><Relationship Id="rId7" Type="http://schemas.openxmlformats.org/officeDocument/2006/relationships/hyperlink" Target="http://de.wikipedia.org/wiki/Medizin" TargetMode="External"/><Relationship Id="rId12" Type="http://schemas.openxmlformats.org/officeDocument/2006/relationships/hyperlink" Target="http://de.wikipedia.org/wiki/Mechanik" TargetMode="External"/><Relationship Id="rId17" Type="http://schemas.openxmlformats.org/officeDocument/2006/relationships/hyperlink" Target="http://de.wikipedia.org/wiki/Unfallchirurgie" TargetMode="External"/><Relationship Id="rId25" Type="http://schemas.openxmlformats.org/officeDocument/2006/relationships/hyperlink" Target="http://de.wikipedia.org/wiki/Wunde" TargetMode="External"/><Relationship Id="rId2" Type="http://schemas.openxmlformats.org/officeDocument/2006/relationships/styles" Target="styles.xml"/><Relationship Id="rId16" Type="http://schemas.openxmlformats.org/officeDocument/2006/relationships/hyperlink" Target="http://de.wikipedia.org/wiki/Traumatologie" TargetMode="External"/><Relationship Id="rId20" Type="http://schemas.openxmlformats.org/officeDocument/2006/relationships/hyperlink" Target="http://de.wikipedia.org/wiki/Psychologie" TargetMode="External"/><Relationship Id="rId29" Type="http://schemas.openxmlformats.org/officeDocument/2006/relationships/hyperlink" Target="http://www.traumaheilung.de/traumaheilung/was-ist-ein-trauma/" TargetMode="External"/><Relationship Id="rId1" Type="http://schemas.openxmlformats.org/officeDocument/2006/relationships/numbering" Target="numbering.xml"/><Relationship Id="rId6" Type="http://schemas.openxmlformats.org/officeDocument/2006/relationships/hyperlink" Target="http://de.wikipedia.org/wiki/Wunde" TargetMode="External"/><Relationship Id="rId11" Type="http://schemas.openxmlformats.org/officeDocument/2006/relationships/hyperlink" Target="http://de.wikipedia.org/wiki/Gewalt" TargetMode="External"/><Relationship Id="rId24" Type="http://schemas.openxmlformats.org/officeDocument/2006/relationships/hyperlink" Target="http://de.wikipedia.org/wiki/Griechische_Sprach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wikipedia.org/wiki/L%C3%A4sion" TargetMode="External"/><Relationship Id="rId23" Type="http://schemas.openxmlformats.org/officeDocument/2006/relationships/hyperlink" Target="http://de.wikipedia.org/wiki/Plural" TargetMode="External"/><Relationship Id="rId28" Type="http://schemas.openxmlformats.org/officeDocument/2006/relationships/hyperlink" Target="http://de.wikipedia.org/wiki/Trauma_(Psychologie)" TargetMode="External"/><Relationship Id="rId10" Type="http://schemas.openxmlformats.org/officeDocument/2006/relationships/hyperlink" Target="http://de.wikipedia.org/wiki/Gewebe_(Biologie)" TargetMode="External"/><Relationship Id="rId19" Type="http://schemas.openxmlformats.org/officeDocument/2006/relationships/hyperlink" Target="http://de.wikipedia.org/wiki/Medizi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wikipedia.org/wiki/Wunde" TargetMode="External"/><Relationship Id="rId14" Type="http://schemas.openxmlformats.org/officeDocument/2006/relationships/hyperlink" Target="http://de.wikipedia.org/wiki/Trauma_(Medizin)" TargetMode="External"/><Relationship Id="rId22" Type="http://schemas.openxmlformats.org/officeDocument/2006/relationships/hyperlink" Target="http://de.wikipedia.org/wiki/ICD-10" TargetMode="External"/><Relationship Id="rId27" Type="http://schemas.openxmlformats.org/officeDocument/2006/relationships/hyperlink" Target="http://de.wikipedia.org/wiki/Trauma_(Medizin)" TargetMode="External"/><Relationship Id="rId30" Type="http://schemas.openxmlformats.org/officeDocument/2006/relationships/hyperlink" Target="http://www.psychologie.uzh.ch/fachrichtungen/psypath/Psychotherapie1/Trauma.html;jsessionid=BEA1AA77B160B2B69EE52B3B86201BF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1266</Words>
  <Characters>7981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6</cp:revision>
  <cp:lastPrinted>2015-02-01T14:28:00Z</cp:lastPrinted>
  <dcterms:created xsi:type="dcterms:W3CDTF">2015-01-29T06:43:00Z</dcterms:created>
  <dcterms:modified xsi:type="dcterms:W3CDTF">2015-02-01T14:32:00Z</dcterms:modified>
</cp:coreProperties>
</file>