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E1" w:rsidRPr="00BD1FE1" w:rsidRDefault="00BD1FE1" w:rsidP="00BD1FE1">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Pr>
          <w:rFonts w:ascii="Times New Roman" w:eastAsia="Times New Roman" w:hAnsi="Times New Roman" w:cs="Times New Roman"/>
          <w:b/>
          <w:bCs/>
          <w:kern w:val="36"/>
          <w:sz w:val="48"/>
          <w:szCs w:val="48"/>
          <w:lang w:val="de-DE" w:eastAsia="de-CH"/>
        </w:rPr>
        <w:t xml:space="preserve">Gleitwirbel </w:t>
      </w:r>
      <w:r w:rsidR="00C5444A">
        <w:rPr>
          <w:rFonts w:ascii="Times New Roman" w:eastAsia="Times New Roman" w:hAnsi="Times New Roman" w:cs="Times New Roman"/>
          <w:b/>
          <w:bCs/>
          <w:kern w:val="36"/>
          <w:sz w:val="48"/>
          <w:szCs w:val="48"/>
          <w:lang w:val="de-DE" w:eastAsia="de-CH"/>
        </w:rPr>
        <w:t xml:space="preserve">/ </w:t>
      </w:r>
      <w:proofErr w:type="spellStart"/>
      <w:r w:rsidRPr="00BD1FE1">
        <w:rPr>
          <w:rFonts w:ascii="Times New Roman" w:eastAsia="Times New Roman" w:hAnsi="Times New Roman" w:cs="Times New Roman"/>
          <w:b/>
          <w:bCs/>
          <w:kern w:val="36"/>
          <w:sz w:val="48"/>
          <w:szCs w:val="48"/>
          <w:lang w:val="de-DE" w:eastAsia="de-CH"/>
        </w:rPr>
        <w:t>Spondylolisthesis</w:t>
      </w:r>
      <w:proofErr w:type="spellEnd"/>
    </w:p>
    <w:p w:rsidR="00BD1FE1" w:rsidRPr="00BD1FE1" w:rsidRDefault="00BD1FE1" w:rsidP="00BD1FE1">
      <w:pPr>
        <w:spacing w:after="0"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aus Wikipedia, der freien Enzyklopädie</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Eine </w:t>
      </w:r>
      <w:proofErr w:type="spellStart"/>
      <w:r w:rsidRPr="00BD1FE1">
        <w:rPr>
          <w:rFonts w:ascii="Times New Roman" w:eastAsia="Times New Roman" w:hAnsi="Times New Roman" w:cs="Times New Roman"/>
          <w:b/>
          <w:bCs/>
          <w:sz w:val="24"/>
          <w:szCs w:val="24"/>
          <w:lang w:val="de-DE" w:eastAsia="de-CH"/>
        </w:rPr>
        <w:t>Spondylolisthesis</w:t>
      </w:r>
      <w:proofErr w:type="spellEnd"/>
      <w:r w:rsidRPr="00BD1FE1">
        <w:rPr>
          <w:rFonts w:ascii="Times New Roman" w:eastAsia="Times New Roman" w:hAnsi="Times New Roman" w:cs="Times New Roman"/>
          <w:sz w:val="24"/>
          <w:szCs w:val="24"/>
          <w:lang w:val="de-DE" w:eastAsia="de-CH"/>
        </w:rPr>
        <w:t xml:space="preserve">, umgangssprachlich ein </w:t>
      </w:r>
      <w:r w:rsidRPr="00BD1FE1">
        <w:rPr>
          <w:rFonts w:ascii="Times New Roman" w:eastAsia="Times New Roman" w:hAnsi="Times New Roman" w:cs="Times New Roman"/>
          <w:b/>
          <w:bCs/>
          <w:sz w:val="24"/>
          <w:szCs w:val="24"/>
          <w:lang w:val="de-DE" w:eastAsia="de-CH"/>
        </w:rPr>
        <w:t>Wirbelgleiten</w:t>
      </w:r>
      <w:r w:rsidRPr="00BD1FE1">
        <w:rPr>
          <w:rFonts w:ascii="Times New Roman" w:eastAsia="Times New Roman" w:hAnsi="Times New Roman" w:cs="Times New Roman"/>
          <w:sz w:val="24"/>
          <w:szCs w:val="24"/>
          <w:lang w:val="de-DE" w:eastAsia="de-CH"/>
        </w:rPr>
        <w:t xml:space="preserve"> oder eingedeutscht eine </w:t>
      </w:r>
      <w:proofErr w:type="spellStart"/>
      <w:r w:rsidRPr="00BD1FE1">
        <w:rPr>
          <w:rFonts w:ascii="Times New Roman" w:eastAsia="Times New Roman" w:hAnsi="Times New Roman" w:cs="Times New Roman"/>
          <w:b/>
          <w:bCs/>
          <w:sz w:val="24"/>
          <w:szCs w:val="24"/>
          <w:lang w:val="de-DE" w:eastAsia="de-CH"/>
        </w:rPr>
        <w:t>Spondylolisthese</w:t>
      </w:r>
      <w:proofErr w:type="spellEnd"/>
      <w:r w:rsidRPr="00BD1FE1">
        <w:rPr>
          <w:rFonts w:ascii="Times New Roman" w:eastAsia="Times New Roman" w:hAnsi="Times New Roman" w:cs="Times New Roman"/>
          <w:sz w:val="24"/>
          <w:szCs w:val="24"/>
          <w:lang w:val="de-DE" w:eastAsia="de-CH"/>
        </w:rPr>
        <w:t xml:space="preserve"> genannt, ist eine Instabilität der Wirbelsäule, bei der das obere Teilstück der Wirbelsäule mit dem Gleitwirbel über den darunter liegenden Wirbelkörper nach </w:t>
      </w:r>
      <w:hyperlink r:id="rId6" w:tooltip="Ventral" w:history="1">
        <w:r w:rsidRPr="00BD1FE1">
          <w:rPr>
            <w:rFonts w:ascii="Times New Roman" w:eastAsia="Times New Roman" w:hAnsi="Times New Roman" w:cs="Times New Roman"/>
            <w:color w:val="0000FF"/>
            <w:sz w:val="24"/>
            <w:szCs w:val="24"/>
            <w:u w:val="single"/>
            <w:lang w:val="de-DE" w:eastAsia="de-CH"/>
          </w:rPr>
          <w:t>ventral</w:t>
        </w:r>
      </w:hyperlink>
      <w:r w:rsidRPr="00BD1FE1">
        <w:rPr>
          <w:rFonts w:ascii="Times New Roman" w:eastAsia="Times New Roman" w:hAnsi="Times New Roman" w:cs="Times New Roman"/>
          <w:sz w:val="24"/>
          <w:szCs w:val="24"/>
          <w:lang w:val="de-DE" w:eastAsia="de-CH"/>
        </w:rPr>
        <w:t xml:space="preserve"> (nach vorn) gleitet </w:t>
      </w:r>
      <w:r w:rsidRPr="00BD1FE1">
        <w:rPr>
          <w:rFonts w:ascii="Times New Roman" w:eastAsia="Times New Roman" w:hAnsi="Times New Roman" w:cs="Times New Roman"/>
          <w:i/>
          <w:iCs/>
          <w:sz w:val="24"/>
          <w:szCs w:val="24"/>
          <w:lang w:val="de-DE" w:eastAsia="de-CH"/>
        </w:rPr>
        <w:t>(</w:t>
      </w:r>
      <w:proofErr w:type="spellStart"/>
      <w:r w:rsidRPr="00BD1FE1">
        <w:rPr>
          <w:rFonts w:ascii="Times New Roman" w:eastAsia="Times New Roman" w:hAnsi="Times New Roman" w:cs="Times New Roman"/>
          <w:i/>
          <w:iCs/>
          <w:sz w:val="24"/>
          <w:szCs w:val="24"/>
          <w:lang w:val="de-DE" w:eastAsia="de-CH"/>
        </w:rPr>
        <w:t>Ventrolisthesis</w:t>
      </w:r>
      <w:proofErr w:type="spellEnd"/>
      <w:r w:rsidRPr="00BD1FE1">
        <w:rPr>
          <w:rFonts w:ascii="Times New Roman" w:eastAsia="Times New Roman" w:hAnsi="Times New Roman" w:cs="Times New Roman"/>
          <w:i/>
          <w:iCs/>
          <w:sz w:val="24"/>
          <w:szCs w:val="24"/>
          <w:lang w:val="de-DE" w:eastAsia="de-CH"/>
        </w:rPr>
        <w:t xml:space="preserve"> oder </w:t>
      </w:r>
      <w:proofErr w:type="spellStart"/>
      <w:r w:rsidRPr="00BD1FE1">
        <w:rPr>
          <w:rFonts w:ascii="Times New Roman" w:eastAsia="Times New Roman" w:hAnsi="Times New Roman" w:cs="Times New Roman"/>
          <w:i/>
          <w:iCs/>
          <w:sz w:val="24"/>
          <w:szCs w:val="24"/>
          <w:lang w:val="de-DE" w:eastAsia="de-CH"/>
        </w:rPr>
        <w:t>Anterolisthesis</w:t>
      </w:r>
      <w:proofErr w:type="spellEnd"/>
      <w:r w:rsidRPr="00BD1FE1">
        <w:rPr>
          <w:rFonts w:ascii="Times New Roman" w:eastAsia="Times New Roman" w:hAnsi="Times New Roman" w:cs="Times New Roman"/>
          <w:i/>
          <w:iCs/>
          <w:sz w:val="24"/>
          <w:szCs w:val="24"/>
          <w:lang w:val="de-DE" w:eastAsia="de-CH"/>
        </w:rPr>
        <w:t>)</w:t>
      </w:r>
      <w:r w:rsidRPr="00BD1FE1">
        <w:rPr>
          <w:rFonts w:ascii="Times New Roman" w:eastAsia="Times New Roman" w:hAnsi="Times New Roman" w:cs="Times New Roman"/>
          <w:sz w:val="24"/>
          <w:szCs w:val="24"/>
          <w:lang w:val="de-DE" w:eastAsia="de-CH"/>
        </w:rPr>
        <w:t xml:space="preserve">. Im umgekehrten Fall spricht man von einer </w:t>
      </w:r>
      <w:proofErr w:type="spellStart"/>
      <w:r w:rsidRPr="00BD1FE1">
        <w:rPr>
          <w:rFonts w:ascii="Times New Roman" w:eastAsia="Times New Roman" w:hAnsi="Times New Roman" w:cs="Times New Roman"/>
          <w:i/>
          <w:iCs/>
          <w:sz w:val="24"/>
          <w:szCs w:val="24"/>
          <w:lang w:val="de-DE" w:eastAsia="de-CH"/>
        </w:rPr>
        <w:t>Retrolisthesis</w:t>
      </w:r>
      <w:proofErr w:type="spellEnd"/>
      <w:r w:rsidRPr="00BD1FE1">
        <w:rPr>
          <w:rFonts w:ascii="Times New Roman" w:eastAsia="Times New Roman" w:hAnsi="Times New Roman" w:cs="Times New Roman"/>
          <w:sz w:val="24"/>
          <w:szCs w:val="24"/>
          <w:lang w:val="de-DE" w:eastAsia="de-CH"/>
        </w:rPr>
        <w:t>.</w:t>
      </w:r>
    </w:p>
    <w:p w:rsidR="00854B5F" w:rsidRPr="001E0510" w:rsidRDefault="00BD1FE1" w:rsidP="001E0510">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Oftmals ist die </w:t>
      </w:r>
      <w:proofErr w:type="spellStart"/>
      <w:r w:rsidRPr="00BD1FE1">
        <w:rPr>
          <w:rFonts w:ascii="Times New Roman" w:eastAsia="Times New Roman" w:hAnsi="Times New Roman" w:cs="Times New Roman"/>
          <w:sz w:val="24"/>
          <w:szCs w:val="24"/>
          <w:lang w:val="de-DE" w:eastAsia="de-CH"/>
        </w:rPr>
        <w:t>Spondylolisthese</w:t>
      </w:r>
      <w:proofErr w:type="spellEnd"/>
      <w:r w:rsidRPr="00BD1FE1">
        <w:rPr>
          <w:rFonts w:ascii="Times New Roman" w:eastAsia="Times New Roman" w:hAnsi="Times New Roman" w:cs="Times New Roman"/>
          <w:sz w:val="24"/>
          <w:szCs w:val="24"/>
          <w:lang w:val="de-DE" w:eastAsia="de-CH"/>
        </w:rPr>
        <w:t xml:space="preserve"> ein Zufallsbefund oder nur mit geringen Beschwerden verbunden</w:t>
      </w:r>
      <w:hyperlink r:id="rId7" w:anchor="cite_note-1" w:history="1">
        <w:r w:rsidRPr="00BD1FE1">
          <w:rPr>
            <w:rFonts w:ascii="Times New Roman" w:eastAsia="Times New Roman" w:hAnsi="Times New Roman" w:cs="Times New Roman"/>
            <w:color w:val="0000FF"/>
            <w:sz w:val="24"/>
            <w:szCs w:val="24"/>
            <w:u w:val="single"/>
            <w:vertAlign w:val="superscript"/>
            <w:lang w:val="de-DE" w:eastAsia="de-CH"/>
          </w:rPr>
          <w:t>[1]</w:t>
        </w:r>
      </w:hyperlink>
      <w:r w:rsidRPr="00BD1FE1">
        <w:rPr>
          <w:rFonts w:ascii="Times New Roman" w:eastAsia="Times New Roman" w:hAnsi="Times New Roman" w:cs="Times New Roman"/>
          <w:sz w:val="24"/>
          <w:szCs w:val="24"/>
          <w:lang w:val="de-DE" w:eastAsia="de-CH"/>
        </w:rPr>
        <w:t xml:space="preserve">. Je nach Stärke des Wirbelgleitens können aber langfristig einzelne oder mehrere Nerven im </w:t>
      </w:r>
      <w:hyperlink r:id="rId8" w:tooltip="Wirbelkanal" w:history="1">
        <w:r w:rsidRPr="00BD1FE1">
          <w:rPr>
            <w:rFonts w:ascii="Times New Roman" w:eastAsia="Times New Roman" w:hAnsi="Times New Roman" w:cs="Times New Roman"/>
            <w:color w:val="0000FF"/>
            <w:sz w:val="24"/>
            <w:szCs w:val="24"/>
            <w:u w:val="single"/>
            <w:lang w:val="de-DE" w:eastAsia="de-CH"/>
          </w:rPr>
          <w:t>Spinalkanal</w:t>
        </w:r>
      </w:hyperlink>
      <w:r w:rsidRPr="00BD1FE1">
        <w:rPr>
          <w:rFonts w:ascii="Times New Roman" w:eastAsia="Times New Roman" w:hAnsi="Times New Roman" w:cs="Times New Roman"/>
          <w:sz w:val="24"/>
          <w:szCs w:val="24"/>
          <w:lang w:val="de-DE" w:eastAsia="de-CH"/>
        </w:rPr>
        <w:t xml:space="preserve"> eingeklemmt und gedehnt werden. Dies kann Nervenschäden verursachen und zum Funktionsausfall eines Nervs führen. Es können </w:t>
      </w:r>
      <w:hyperlink r:id="rId9" w:tooltip="Lähmung" w:history="1">
        <w:r w:rsidRPr="00BD1FE1">
          <w:rPr>
            <w:rFonts w:ascii="Times New Roman" w:eastAsia="Times New Roman" w:hAnsi="Times New Roman" w:cs="Times New Roman"/>
            <w:color w:val="0000FF"/>
            <w:sz w:val="24"/>
            <w:szCs w:val="24"/>
            <w:u w:val="single"/>
            <w:lang w:val="de-DE" w:eastAsia="de-CH"/>
          </w:rPr>
          <w:t>Lähmungen</w:t>
        </w:r>
      </w:hyperlink>
      <w:r w:rsidRPr="00BD1FE1">
        <w:rPr>
          <w:rFonts w:ascii="Times New Roman" w:eastAsia="Times New Roman" w:hAnsi="Times New Roman" w:cs="Times New Roman"/>
          <w:sz w:val="24"/>
          <w:szCs w:val="24"/>
          <w:lang w:val="de-DE" w:eastAsia="de-CH"/>
        </w:rPr>
        <w:t xml:space="preserve"> auftreten, die sowohl die Beine als auch die Funktion von Blase und </w:t>
      </w:r>
      <w:hyperlink r:id="rId10" w:tooltip="Mastdarm" w:history="1">
        <w:r w:rsidRPr="00BD1FE1">
          <w:rPr>
            <w:rFonts w:ascii="Times New Roman" w:eastAsia="Times New Roman" w:hAnsi="Times New Roman" w:cs="Times New Roman"/>
            <w:color w:val="0000FF"/>
            <w:sz w:val="24"/>
            <w:szCs w:val="24"/>
            <w:u w:val="single"/>
            <w:lang w:val="de-DE" w:eastAsia="de-CH"/>
          </w:rPr>
          <w:t>Mastdarm</w:t>
        </w:r>
      </w:hyperlink>
      <w:r w:rsidRPr="00BD1FE1">
        <w:rPr>
          <w:rFonts w:ascii="Times New Roman" w:eastAsia="Times New Roman" w:hAnsi="Times New Roman" w:cs="Times New Roman"/>
          <w:sz w:val="24"/>
          <w:szCs w:val="24"/>
          <w:lang w:val="de-DE" w:eastAsia="de-CH"/>
        </w:rPr>
        <w:t xml:space="preserve"> betreffen. Gleichzeitig verschleißen </w:t>
      </w:r>
      <w:hyperlink r:id="rId11" w:tooltip="Bandscheibe" w:history="1">
        <w:r w:rsidRPr="00BD1FE1">
          <w:rPr>
            <w:rFonts w:ascii="Times New Roman" w:eastAsia="Times New Roman" w:hAnsi="Times New Roman" w:cs="Times New Roman"/>
            <w:color w:val="0000FF"/>
            <w:sz w:val="24"/>
            <w:szCs w:val="24"/>
            <w:u w:val="single"/>
            <w:lang w:val="de-DE" w:eastAsia="de-CH"/>
          </w:rPr>
          <w:t>Bandscheibe</w:t>
        </w:r>
      </w:hyperlink>
      <w:r w:rsidRPr="00BD1FE1">
        <w:rPr>
          <w:rFonts w:ascii="Times New Roman" w:eastAsia="Times New Roman" w:hAnsi="Times New Roman" w:cs="Times New Roman"/>
          <w:sz w:val="24"/>
          <w:szCs w:val="24"/>
          <w:lang w:val="de-DE" w:eastAsia="de-CH"/>
        </w:rPr>
        <w:t xml:space="preserve"> (</w:t>
      </w:r>
      <w:hyperlink r:id="rId12" w:tooltip="Bandscheibenvorfall" w:history="1">
        <w:r w:rsidRPr="00BD1FE1">
          <w:rPr>
            <w:rFonts w:ascii="Times New Roman" w:eastAsia="Times New Roman" w:hAnsi="Times New Roman" w:cs="Times New Roman"/>
            <w:color w:val="0000FF"/>
            <w:sz w:val="24"/>
            <w:szCs w:val="24"/>
            <w:u w:val="single"/>
            <w:lang w:val="de-DE" w:eastAsia="de-CH"/>
          </w:rPr>
          <w:t>Bandscheibenvorfall</w:t>
        </w:r>
      </w:hyperlink>
      <w:r w:rsidRPr="00BD1FE1">
        <w:rPr>
          <w:rFonts w:ascii="Times New Roman" w:eastAsia="Times New Roman" w:hAnsi="Times New Roman" w:cs="Times New Roman"/>
          <w:sz w:val="24"/>
          <w:szCs w:val="24"/>
          <w:lang w:val="de-DE" w:eastAsia="de-CH"/>
        </w:rPr>
        <w:t xml:space="preserve">) sowie </w:t>
      </w:r>
      <w:hyperlink r:id="rId13" w:tooltip="Wirbelgelenk" w:history="1">
        <w:r w:rsidRPr="00BD1FE1">
          <w:rPr>
            <w:rFonts w:ascii="Times New Roman" w:eastAsia="Times New Roman" w:hAnsi="Times New Roman" w:cs="Times New Roman"/>
            <w:color w:val="0000FF"/>
            <w:sz w:val="24"/>
            <w:szCs w:val="24"/>
            <w:u w:val="single"/>
            <w:lang w:val="de-DE" w:eastAsia="de-CH"/>
          </w:rPr>
          <w:t>Wirbelgelenk</w:t>
        </w:r>
      </w:hyperlink>
      <w:r w:rsidRPr="00BD1FE1">
        <w:rPr>
          <w:rFonts w:ascii="Times New Roman" w:eastAsia="Times New Roman" w:hAnsi="Times New Roman" w:cs="Times New Roman"/>
          <w:sz w:val="24"/>
          <w:szCs w:val="24"/>
          <w:lang w:val="de-DE" w:eastAsia="de-CH"/>
        </w:rPr>
        <w:t xml:space="preserve"> (</w:t>
      </w:r>
      <w:proofErr w:type="spellStart"/>
      <w:r w:rsidRPr="00BD1FE1">
        <w:rPr>
          <w:rFonts w:ascii="Times New Roman" w:eastAsia="Times New Roman" w:hAnsi="Times New Roman" w:cs="Times New Roman"/>
          <w:sz w:val="24"/>
          <w:szCs w:val="24"/>
          <w:lang w:val="de-DE" w:eastAsia="de-CH"/>
        </w:rPr>
        <w:fldChar w:fldCharType="begin"/>
      </w:r>
      <w:r w:rsidRPr="00BD1FE1">
        <w:rPr>
          <w:rFonts w:ascii="Times New Roman" w:eastAsia="Times New Roman" w:hAnsi="Times New Roman" w:cs="Times New Roman"/>
          <w:sz w:val="24"/>
          <w:szCs w:val="24"/>
          <w:lang w:val="de-DE" w:eastAsia="de-CH"/>
        </w:rPr>
        <w:instrText xml:space="preserve"> HYPERLINK "http://de.wikipedia.org/wiki/Spondylarthrose" \o "Spondylarthrose" </w:instrText>
      </w:r>
      <w:r w:rsidRPr="00BD1FE1">
        <w:rPr>
          <w:rFonts w:ascii="Times New Roman" w:eastAsia="Times New Roman" w:hAnsi="Times New Roman" w:cs="Times New Roman"/>
          <w:sz w:val="24"/>
          <w:szCs w:val="24"/>
          <w:lang w:val="de-DE" w:eastAsia="de-CH"/>
        </w:rPr>
        <w:fldChar w:fldCharType="separate"/>
      </w:r>
      <w:r w:rsidRPr="00BD1FE1">
        <w:rPr>
          <w:rFonts w:ascii="Times New Roman" w:eastAsia="Times New Roman" w:hAnsi="Times New Roman" w:cs="Times New Roman"/>
          <w:color w:val="0000FF"/>
          <w:sz w:val="24"/>
          <w:szCs w:val="24"/>
          <w:u w:val="single"/>
          <w:lang w:val="de-DE" w:eastAsia="de-CH"/>
        </w:rPr>
        <w:t>Spondylarthrose</w:t>
      </w:r>
      <w:proofErr w:type="spellEnd"/>
      <w:r w:rsidRPr="00BD1FE1">
        <w:rPr>
          <w:rFonts w:ascii="Times New Roman" w:eastAsia="Times New Roman" w:hAnsi="Times New Roman" w:cs="Times New Roman"/>
          <w:sz w:val="24"/>
          <w:szCs w:val="24"/>
          <w:lang w:val="de-DE" w:eastAsia="de-CH"/>
        </w:rPr>
        <w:fldChar w:fldCharType="end"/>
      </w:r>
      <w:r w:rsidRPr="00BD1FE1">
        <w:rPr>
          <w:rFonts w:ascii="Times New Roman" w:eastAsia="Times New Roman" w:hAnsi="Times New Roman" w:cs="Times New Roman"/>
          <w:sz w:val="24"/>
          <w:szCs w:val="24"/>
          <w:lang w:val="de-DE" w:eastAsia="de-CH"/>
        </w:rPr>
        <w:t>) im entsprechenden Segment übermäßig, was teils starke Schmerzen verursachen kann</w:t>
      </w:r>
      <w:hyperlink r:id="rId14" w:anchor="cite_note-2" w:history="1">
        <w:r w:rsidRPr="00BD1FE1">
          <w:rPr>
            <w:rFonts w:ascii="Times New Roman" w:eastAsia="Times New Roman" w:hAnsi="Times New Roman" w:cs="Times New Roman"/>
            <w:color w:val="0000FF"/>
            <w:sz w:val="24"/>
            <w:szCs w:val="24"/>
            <w:u w:val="single"/>
            <w:vertAlign w:val="superscript"/>
            <w:lang w:val="de-DE" w:eastAsia="de-CH"/>
          </w:rPr>
          <w:t>[2]</w:t>
        </w:r>
      </w:hyperlink>
      <w:r w:rsidRPr="00BD1FE1">
        <w:rPr>
          <w:rFonts w:ascii="Times New Roman" w:eastAsia="Times New Roman" w:hAnsi="Times New Roman" w:cs="Times New Roman"/>
          <w:sz w:val="24"/>
          <w:szCs w:val="24"/>
          <w:lang w:val="de-DE" w:eastAsia="de-CH"/>
        </w:rPr>
        <w:t>.</w:t>
      </w:r>
      <w:bookmarkStart w:id="0" w:name="_GoBack"/>
      <w:bookmarkEnd w:id="0"/>
    </w:p>
    <w:p w:rsidR="00BD1FE1" w:rsidRPr="00BD1FE1" w:rsidRDefault="00BD1FE1" w:rsidP="00BD1FE1">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BD1FE1">
        <w:rPr>
          <w:rFonts w:ascii="Times New Roman" w:eastAsia="Times New Roman" w:hAnsi="Times New Roman" w:cs="Times New Roman"/>
          <w:b/>
          <w:bCs/>
          <w:sz w:val="36"/>
          <w:szCs w:val="36"/>
          <w:lang w:val="de-DE" w:eastAsia="de-CH"/>
        </w:rPr>
        <w:t>Differenzierung nach Ursache und Schweregrad</w:t>
      </w:r>
    </w:p>
    <w:p w:rsidR="00BD1FE1" w:rsidRPr="00BD1FE1" w:rsidRDefault="00BD1FE1" w:rsidP="00BD1FE1">
      <w:pPr>
        <w:spacing w:before="100" w:beforeAutospacing="1" w:after="100" w:afterAutospacing="1" w:line="240" w:lineRule="auto"/>
        <w:outlineLvl w:val="2"/>
        <w:rPr>
          <w:rFonts w:ascii="Times New Roman" w:eastAsia="Times New Roman" w:hAnsi="Times New Roman" w:cs="Times New Roman"/>
          <w:b/>
          <w:bCs/>
          <w:sz w:val="27"/>
          <w:szCs w:val="27"/>
          <w:lang w:val="de-DE" w:eastAsia="de-CH"/>
        </w:rPr>
      </w:pPr>
      <w:r w:rsidRPr="00BD1FE1">
        <w:rPr>
          <w:rFonts w:ascii="Times New Roman" w:eastAsia="Times New Roman" w:hAnsi="Times New Roman" w:cs="Times New Roman"/>
          <w:b/>
          <w:bCs/>
          <w:sz w:val="27"/>
          <w:szCs w:val="27"/>
          <w:lang w:val="de-DE" w:eastAsia="de-CH"/>
        </w:rPr>
        <w:t>Ursachen</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Die </w:t>
      </w:r>
      <w:proofErr w:type="spellStart"/>
      <w:r w:rsidRPr="00BD1FE1">
        <w:rPr>
          <w:rFonts w:ascii="Times New Roman" w:eastAsia="Times New Roman" w:hAnsi="Times New Roman" w:cs="Times New Roman"/>
          <w:sz w:val="24"/>
          <w:szCs w:val="24"/>
          <w:lang w:val="de-DE" w:eastAsia="de-CH"/>
        </w:rPr>
        <w:t>Spondylolisthesis</w:t>
      </w:r>
      <w:proofErr w:type="spellEnd"/>
      <w:r w:rsidRPr="00BD1FE1">
        <w:rPr>
          <w:rFonts w:ascii="Times New Roman" w:eastAsia="Times New Roman" w:hAnsi="Times New Roman" w:cs="Times New Roman"/>
          <w:sz w:val="24"/>
          <w:szCs w:val="24"/>
          <w:lang w:val="de-DE" w:eastAsia="de-CH"/>
        </w:rPr>
        <w:t xml:space="preserve"> kann verschiedene Ursachen haben, so sind aktuell (2007) nachfolgend gelistete Formen bekannt, von denen teilweise wiederum zwei Subtypen existieren:</w:t>
      </w:r>
    </w:p>
    <w:p w:rsidR="00BD1FE1" w:rsidRDefault="00BD1FE1" w:rsidP="00C5444A">
      <w:pPr>
        <w:pStyle w:val="Listenabsatz"/>
        <w:numPr>
          <w:ilvl w:val="0"/>
          <w:numId w:val="10"/>
        </w:numPr>
        <w:spacing w:after="0" w:line="240" w:lineRule="auto"/>
        <w:rPr>
          <w:rFonts w:ascii="Times New Roman" w:eastAsia="Times New Roman" w:hAnsi="Times New Roman" w:cs="Times New Roman"/>
          <w:sz w:val="24"/>
          <w:szCs w:val="24"/>
          <w:lang w:val="de-DE" w:eastAsia="de-CH"/>
        </w:rPr>
      </w:pPr>
      <w:r w:rsidRPr="00C5444A">
        <w:rPr>
          <w:rFonts w:ascii="Times New Roman" w:eastAsia="Times New Roman" w:hAnsi="Times New Roman" w:cs="Times New Roman"/>
          <w:sz w:val="24"/>
          <w:szCs w:val="24"/>
          <w:lang w:val="de-DE" w:eastAsia="de-CH"/>
        </w:rPr>
        <w:t>angeborene Formen (durch Fehlentwicklung oder Erbgut)</w:t>
      </w:r>
    </w:p>
    <w:p w:rsidR="00BD1FE1" w:rsidRPr="00C5444A" w:rsidRDefault="00BD1FE1" w:rsidP="00BD1FE1">
      <w:pPr>
        <w:pStyle w:val="Listenabsatz"/>
        <w:numPr>
          <w:ilvl w:val="0"/>
          <w:numId w:val="10"/>
        </w:numPr>
        <w:spacing w:after="0" w:line="240" w:lineRule="auto"/>
        <w:rPr>
          <w:rFonts w:ascii="Times New Roman" w:eastAsia="Times New Roman" w:hAnsi="Times New Roman" w:cs="Times New Roman"/>
          <w:sz w:val="24"/>
          <w:szCs w:val="24"/>
          <w:lang w:val="de-DE" w:eastAsia="de-CH"/>
        </w:rPr>
      </w:pPr>
      <w:r w:rsidRPr="00C5444A">
        <w:rPr>
          <w:rFonts w:ascii="Times New Roman" w:eastAsia="Times New Roman" w:hAnsi="Times New Roman" w:cs="Times New Roman"/>
          <w:sz w:val="24"/>
          <w:szCs w:val="24"/>
          <w:lang w:val="de-DE" w:eastAsia="de-CH"/>
        </w:rPr>
        <w:t>erworbene Formen</w:t>
      </w:r>
    </w:p>
    <w:p w:rsidR="00BD1FE1" w:rsidRPr="00BD1FE1" w:rsidRDefault="00BD1FE1" w:rsidP="00C5444A">
      <w:pPr>
        <w:numPr>
          <w:ilvl w:val="0"/>
          <w:numId w:val="6"/>
        </w:numPr>
        <w:tabs>
          <w:tab w:val="clear" w:pos="720"/>
          <w:tab w:val="num" w:pos="1276"/>
        </w:tabs>
        <w:spacing w:before="100" w:beforeAutospacing="1" w:after="100" w:afterAutospacing="1" w:line="240" w:lineRule="auto"/>
        <w:ind w:left="1418" w:hanging="567"/>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i/>
          <w:iCs/>
          <w:sz w:val="24"/>
          <w:szCs w:val="24"/>
          <w:lang w:val="de-DE" w:eastAsia="de-CH"/>
        </w:rPr>
        <w:t>degenerative</w:t>
      </w:r>
      <w:r w:rsidRPr="00BD1FE1">
        <w:rPr>
          <w:rFonts w:ascii="Times New Roman" w:eastAsia="Times New Roman" w:hAnsi="Times New Roman" w:cs="Times New Roman"/>
          <w:sz w:val="24"/>
          <w:szCs w:val="24"/>
          <w:lang w:val="de-DE" w:eastAsia="de-CH"/>
        </w:rPr>
        <w:t xml:space="preserve"> Form: Verschleißbedingte Veränderungen von Zwischenwirbelraum und/oder Wirbelgelenk lassen den Wirbelkörper abgleiten.</w:t>
      </w:r>
    </w:p>
    <w:p w:rsidR="00BD1FE1" w:rsidRPr="00BD1FE1" w:rsidRDefault="00BD1FE1" w:rsidP="00C5444A">
      <w:pPr>
        <w:numPr>
          <w:ilvl w:val="0"/>
          <w:numId w:val="6"/>
        </w:numPr>
        <w:tabs>
          <w:tab w:val="clear" w:pos="720"/>
          <w:tab w:val="num" w:pos="1276"/>
        </w:tabs>
        <w:spacing w:before="100" w:beforeAutospacing="1" w:after="100" w:afterAutospacing="1" w:line="240" w:lineRule="auto"/>
        <w:ind w:left="1418" w:hanging="567"/>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i/>
          <w:iCs/>
          <w:sz w:val="24"/>
          <w:szCs w:val="24"/>
          <w:lang w:val="de-DE" w:eastAsia="de-CH"/>
        </w:rPr>
        <w:t>traumatische</w:t>
      </w:r>
      <w:r w:rsidRPr="00BD1FE1">
        <w:rPr>
          <w:rFonts w:ascii="Times New Roman" w:eastAsia="Times New Roman" w:hAnsi="Times New Roman" w:cs="Times New Roman"/>
          <w:sz w:val="24"/>
          <w:szCs w:val="24"/>
          <w:lang w:val="de-DE" w:eastAsia="de-CH"/>
        </w:rPr>
        <w:t xml:space="preserve"> Form: Eine verletzungsbedingte Fraktur außerhalb der </w:t>
      </w:r>
      <w:proofErr w:type="spellStart"/>
      <w:r w:rsidRPr="00BD1FE1">
        <w:rPr>
          <w:rFonts w:ascii="Times New Roman" w:eastAsia="Times New Roman" w:hAnsi="Times New Roman" w:cs="Times New Roman"/>
          <w:sz w:val="24"/>
          <w:szCs w:val="24"/>
          <w:lang w:val="de-DE" w:eastAsia="de-CH"/>
        </w:rPr>
        <w:t>Interartikularportion</w:t>
      </w:r>
      <w:proofErr w:type="spellEnd"/>
      <w:r w:rsidRPr="00BD1FE1">
        <w:rPr>
          <w:rFonts w:ascii="Times New Roman" w:eastAsia="Times New Roman" w:hAnsi="Times New Roman" w:cs="Times New Roman"/>
          <w:sz w:val="24"/>
          <w:szCs w:val="24"/>
          <w:lang w:val="de-DE" w:eastAsia="de-CH"/>
        </w:rPr>
        <w:t xml:space="preserve"> des Wirbelbogens führt zum </w:t>
      </w:r>
      <w:proofErr w:type="spellStart"/>
      <w:r w:rsidRPr="00BD1FE1">
        <w:rPr>
          <w:rFonts w:ascii="Times New Roman" w:eastAsia="Times New Roman" w:hAnsi="Times New Roman" w:cs="Times New Roman"/>
          <w:sz w:val="24"/>
          <w:szCs w:val="24"/>
          <w:lang w:val="de-DE" w:eastAsia="de-CH"/>
        </w:rPr>
        <w:t>Ventralgleiten</w:t>
      </w:r>
      <w:proofErr w:type="spellEnd"/>
      <w:r w:rsidRPr="00BD1FE1">
        <w:rPr>
          <w:rFonts w:ascii="Times New Roman" w:eastAsia="Times New Roman" w:hAnsi="Times New Roman" w:cs="Times New Roman"/>
          <w:sz w:val="24"/>
          <w:szCs w:val="24"/>
          <w:lang w:val="de-DE" w:eastAsia="de-CH"/>
        </w:rPr>
        <w:t xml:space="preserve"> des Wirbelkörpers.</w:t>
      </w:r>
    </w:p>
    <w:p w:rsidR="00BD1FE1" w:rsidRPr="00BD1FE1" w:rsidRDefault="00BD1FE1" w:rsidP="00C5444A">
      <w:pPr>
        <w:numPr>
          <w:ilvl w:val="0"/>
          <w:numId w:val="6"/>
        </w:numPr>
        <w:tabs>
          <w:tab w:val="clear" w:pos="720"/>
          <w:tab w:val="num" w:pos="1276"/>
        </w:tabs>
        <w:spacing w:before="100" w:beforeAutospacing="1" w:after="100" w:afterAutospacing="1" w:line="240" w:lineRule="auto"/>
        <w:ind w:left="1418" w:hanging="567"/>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i/>
          <w:iCs/>
          <w:sz w:val="24"/>
          <w:szCs w:val="24"/>
          <w:lang w:val="de-DE" w:eastAsia="de-CH"/>
        </w:rPr>
        <w:t>pathologische</w:t>
      </w:r>
      <w:r w:rsidRPr="00BD1FE1">
        <w:rPr>
          <w:rFonts w:ascii="Times New Roman" w:eastAsia="Times New Roman" w:hAnsi="Times New Roman" w:cs="Times New Roman"/>
          <w:sz w:val="24"/>
          <w:szCs w:val="24"/>
          <w:lang w:val="de-DE" w:eastAsia="de-CH"/>
        </w:rPr>
        <w:t xml:space="preserve"> Form: Eine Knochenerkrankung führt zu verminderter Knochenfestigkeit in der </w:t>
      </w:r>
      <w:proofErr w:type="spellStart"/>
      <w:r w:rsidRPr="00BD1FE1">
        <w:rPr>
          <w:rFonts w:ascii="Times New Roman" w:eastAsia="Times New Roman" w:hAnsi="Times New Roman" w:cs="Times New Roman"/>
          <w:sz w:val="24"/>
          <w:szCs w:val="24"/>
          <w:lang w:val="de-DE" w:eastAsia="de-CH"/>
        </w:rPr>
        <w:t>Interartikularportion</w:t>
      </w:r>
      <w:proofErr w:type="spellEnd"/>
      <w:r w:rsidRPr="00BD1FE1">
        <w:rPr>
          <w:rFonts w:ascii="Times New Roman" w:eastAsia="Times New Roman" w:hAnsi="Times New Roman" w:cs="Times New Roman"/>
          <w:sz w:val="24"/>
          <w:szCs w:val="24"/>
          <w:lang w:val="de-DE" w:eastAsia="de-CH"/>
        </w:rPr>
        <w:t xml:space="preserve"> des Wirbelbogens und mit anschließender Fraktur somit zum Abgleiten des Wirbelkörpers.</w:t>
      </w:r>
    </w:p>
    <w:p w:rsidR="00BD1FE1" w:rsidRPr="00BD1FE1" w:rsidRDefault="00BD1FE1" w:rsidP="00C5444A">
      <w:pPr>
        <w:numPr>
          <w:ilvl w:val="0"/>
          <w:numId w:val="6"/>
        </w:numPr>
        <w:tabs>
          <w:tab w:val="clear" w:pos="720"/>
          <w:tab w:val="num" w:pos="1276"/>
        </w:tabs>
        <w:spacing w:before="100" w:beforeAutospacing="1" w:after="100" w:afterAutospacing="1" w:line="240" w:lineRule="auto"/>
        <w:ind w:left="1418" w:hanging="567"/>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i/>
          <w:iCs/>
          <w:sz w:val="24"/>
          <w:szCs w:val="24"/>
          <w:lang w:val="de-DE" w:eastAsia="de-CH"/>
        </w:rPr>
        <w:t>postoperative</w:t>
      </w:r>
      <w:r w:rsidRPr="00BD1FE1">
        <w:rPr>
          <w:rFonts w:ascii="Times New Roman" w:eastAsia="Times New Roman" w:hAnsi="Times New Roman" w:cs="Times New Roman"/>
          <w:sz w:val="24"/>
          <w:szCs w:val="24"/>
          <w:lang w:val="de-DE" w:eastAsia="de-CH"/>
        </w:rPr>
        <w:t xml:space="preserve"> Form: Infolge einer Wirbelsäulenoperation können diverse Veränderungen im operierten Segment den Wirbelkörper abgleiten lassen.</w:t>
      </w:r>
    </w:p>
    <w:p w:rsidR="00BD1FE1" w:rsidRPr="00BD1FE1" w:rsidRDefault="00BD1FE1" w:rsidP="00BD1FE1">
      <w:pPr>
        <w:spacing w:before="100" w:beforeAutospacing="1" w:after="100" w:afterAutospacing="1" w:line="240" w:lineRule="auto"/>
        <w:outlineLvl w:val="2"/>
        <w:rPr>
          <w:rFonts w:ascii="Times New Roman" w:eastAsia="Times New Roman" w:hAnsi="Times New Roman" w:cs="Times New Roman"/>
          <w:b/>
          <w:bCs/>
          <w:sz w:val="27"/>
          <w:szCs w:val="27"/>
          <w:lang w:val="de-DE" w:eastAsia="de-CH"/>
        </w:rPr>
      </w:pPr>
      <w:r w:rsidRPr="00BD1FE1">
        <w:rPr>
          <w:rFonts w:ascii="Times New Roman" w:eastAsia="Times New Roman" w:hAnsi="Times New Roman" w:cs="Times New Roman"/>
          <w:b/>
          <w:bCs/>
          <w:sz w:val="27"/>
          <w:szCs w:val="27"/>
          <w:lang w:val="de-DE" w:eastAsia="de-CH"/>
        </w:rPr>
        <w:t>Schweregrade</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Man unterscheidet nach </w:t>
      </w:r>
      <w:proofErr w:type="spellStart"/>
      <w:r w:rsidRPr="00BD1FE1">
        <w:rPr>
          <w:rFonts w:ascii="Times New Roman" w:eastAsia="Times New Roman" w:hAnsi="Times New Roman" w:cs="Times New Roman"/>
          <w:sz w:val="24"/>
          <w:szCs w:val="24"/>
          <w:lang w:val="de-DE" w:eastAsia="de-CH"/>
        </w:rPr>
        <w:t>Meyerding</w:t>
      </w:r>
      <w:proofErr w:type="spellEnd"/>
      <w:r w:rsidRPr="00BD1FE1">
        <w:rPr>
          <w:rFonts w:ascii="Times New Roman" w:eastAsia="Times New Roman" w:hAnsi="Times New Roman" w:cs="Times New Roman"/>
          <w:sz w:val="24"/>
          <w:szCs w:val="24"/>
          <w:lang w:val="de-DE" w:eastAsia="de-CH"/>
        </w:rPr>
        <w:t xml:space="preserve"> (MD) vier Schwerestadien:</w:t>
      </w:r>
    </w:p>
    <w:p w:rsidR="00BD1FE1" w:rsidRPr="00BD1FE1" w:rsidRDefault="00BD1FE1" w:rsidP="00BD1FE1">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MD I°: Versatz der Wirbelkörper zueinander um weniger als 25 % der Wirbelkörpertiefe,</w:t>
      </w:r>
    </w:p>
    <w:p w:rsidR="00BD1FE1" w:rsidRPr="00BD1FE1" w:rsidRDefault="00BD1FE1" w:rsidP="00BD1FE1">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MD II°: Versatz um 25–50 %,</w:t>
      </w:r>
    </w:p>
    <w:p w:rsidR="00BD1FE1" w:rsidRPr="00BD1FE1" w:rsidRDefault="00BD1FE1" w:rsidP="00BD1FE1">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MD III°: Versatz um 50–75 %,</w:t>
      </w:r>
    </w:p>
    <w:p w:rsidR="00BD1FE1" w:rsidRPr="00BD1FE1" w:rsidRDefault="00BD1FE1" w:rsidP="00BD1FE1">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MD IV°: Versatz um mehr als 75 %.</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Haben die Wirbel den Kontakt zueinander verloren und gleitet der obere frei nach vorne-unten, spricht man von einer </w:t>
      </w:r>
      <w:proofErr w:type="spellStart"/>
      <w:r w:rsidRPr="00BD1FE1">
        <w:rPr>
          <w:rFonts w:ascii="Times New Roman" w:eastAsia="Times New Roman" w:hAnsi="Times New Roman" w:cs="Times New Roman"/>
          <w:i/>
          <w:iCs/>
          <w:sz w:val="24"/>
          <w:szCs w:val="24"/>
          <w:lang w:val="de-DE" w:eastAsia="de-CH"/>
        </w:rPr>
        <w:t>Spondyloptose</w:t>
      </w:r>
      <w:proofErr w:type="spellEnd"/>
      <w:r w:rsidRPr="00BD1FE1">
        <w:rPr>
          <w:rFonts w:ascii="Times New Roman" w:eastAsia="Times New Roman" w:hAnsi="Times New Roman" w:cs="Times New Roman"/>
          <w:sz w:val="24"/>
          <w:szCs w:val="24"/>
          <w:lang w:val="de-DE" w:eastAsia="de-CH"/>
        </w:rPr>
        <w:t xml:space="preserve"> (MD V°).</w:t>
      </w:r>
    </w:p>
    <w:p w:rsidR="00BD1FE1" w:rsidRPr="00BD1FE1" w:rsidRDefault="00C5444A" w:rsidP="00BD1FE1">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Pr>
          <w:rFonts w:ascii="Times New Roman" w:eastAsia="Times New Roman" w:hAnsi="Times New Roman" w:cs="Times New Roman"/>
          <w:b/>
          <w:bCs/>
          <w:sz w:val="36"/>
          <w:szCs w:val="36"/>
          <w:lang w:val="de-DE" w:eastAsia="de-CH"/>
        </w:rPr>
        <w:lastRenderedPageBreak/>
        <w:t>Diagnostik</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Üblicherweise handelt es sich um einen Zufallsbefund im Röntgenbild. Bei Rückenschmerzen mit ausstrahlenden Beschwerden in die Beine kann ein Röntgenbild in zwei Ebenen der Lendenwirbelsäule angefertigt werden.</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Position und Haltung des Betroffenen haben bei der Diagnosestellung einen Einfluss. Ein Wirbelgleiten kann unter Umständen nur bei bestimmten Bewegungen auftreten, daher ist es bei Verdacht sinnvoll, dass Funktionsaufnahmen durchgeführt werden. Dabei handelt es sich um zwei zusätzliche Röntgenbilder im Stehen in Vorbeugung und in Rückneigung.</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Mit der CT oder MRT kann die </w:t>
      </w:r>
      <w:hyperlink r:id="rId15" w:tooltip="Anatomie" w:history="1">
        <w:r w:rsidRPr="00BD1FE1">
          <w:rPr>
            <w:rFonts w:ascii="Times New Roman" w:eastAsia="Times New Roman" w:hAnsi="Times New Roman" w:cs="Times New Roman"/>
            <w:color w:val="0000FF"/>
            <w:sz w:val="24"/>
            <w:szCs w:val="24"/>
            <w:u w:val="single"/>
            <w:lang w:val="de-DE" w:eastAsia="de-CH"/>
          </w:rPr>
          <w:t>Anatomie</w:t>
        </w:r>
      </w:hyperlink>
      <w:r w:rsidRPr="00BD1FE1">
        <w:rPr>
          <w:rFonts w:ascii="Times New Roman" w:eastAsia="Times New Roman" w:hAnsi="Times New Roman" w:cs="Times New Roman"/>
          <w:sz w:val="24"/>
          <w:szCs w:val="24"/>
          <w:lang w:val="de-DE" w:eastAsia="de-CH"/>
        </w:rPr>
        <w:t xml:space="preserve"> detailliert dargestellt werden, jedoch kann der Schweregrad unterschätzt werden. Das MRT ist besonders gut für die Beurteilung der Bandscheiben und der Nerven geeignet. Das CT ist bei fraglichen Fällen besonders gut geeignet, den knöchernen Defekt (</w:t>
      </w:r>
      <w:proofErr w:type="spellStart"/>
      <w:r w:rsidRPr="00BD1FE1">
        <w:rPr>
          <w:rFonts w:ascii="Times New Roman" w:eastAsia="Times New Roman" w:hAnsi="Times New Roman" w:cs="Times New Roman"/>
          <w:sz w:val="24"/>
          <w:szCs w:val="24"/>
          <w:lang w:val="de-DE" w:eastAsia="de-CH"/>
        </w:rPr>
        <w:t>Spondylolyse</w:t>
      </w:r>
      <w:proofErr w:type="spellEnd"/>
      <w:r w:rsidRPr="00BD1FE1">
        <w:rPr>
          <w:rFonts w:ascii="Times New Roman" w:eastAsia="Times New Roman" w:hAnsi="Times New Roman" w:cs="Times New Roman"/>
          <w:sz w:val="24"/>
          <w:szCs w:val="24"/>
          <w:lang w:val="de-DE" w:eastAsia="de-CH"/>
        </w:rPr>
        <w:t>) zu beweisen oder auszuschließen.</w:t>
      </w:r>
    </w:p>
    <w:p w:rsidR="00BD1FE1" w:rsidRPr="00BD1FE1" w:rsidRDefault="00BD1FE1" w:rsidP="00BD1FE1">
      <w:pPr>
        <w:numPr>
          <w:ilvl w:val="0"/>
          <w:numId w:val="8"/>
        </w:numPr>
        <w:spacing w:before="100" w:beforeAutospacing="1" w:after="100" w:afterAutospacing="1"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1139825" cy="795655"/>
            <wp:effectExtent l="0" t="0" r="3175" b="4445"/>
            <wp:docPr id="3" name="Grafik 3" descr="http://upload.wikimedia.org/wikipedia/commons/thumb/c/c5/MR_LWS_Spondylolistesis_Rueckenmarkskanal.jpg/120px-MR_LWS_Spondylolistesis_Rueckenmarkskan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5/MR_LWS_Spondylolistesis_Rueckenmarkskanal.jpg/120px-MR_LWS_Spondylolistesis_Rueckenmarkskana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9825" cy="795655"/>
                    </a:xfrm>
                    <a:prstGeom prst="rect">
                      <a:avLst/>
                    </a:prstGeom>
                    <a:noFill/>
                    <a:ln>
                      <a:noFill/>
                    </a:ln>
                  </pic:spPr>
                </pic:pic>
              </a:graphicData>
            </a:graphic>
          </wp:inline>
        </w:drawing>
      </w:r>
    </w:p>
    <w:p w:rsidR="00BD1FE1" w:rsidRPr="00BD1FE1" w:rsidRDefault="00BD1FE1" w:rsidP="00BD1FE1">
      <w:pPr>
        <w:spacing w:before="100" w:beforeAutospacing="1" w:after="100" w:afterAutospacing="1" w:line="240" w:lineRule="auto"/>
        <w:ind w:left="720"/>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Bild 3: Wirbelgleiten L5/S1, Stadium 2-3, MR Sagittalschnitt, Rückenmarkskanal frei.</w:t>
      </w:r>
    </w:p>
    <w:p w:rsidR="00BD1FE1" w:rsidRPr="00BD1FE1" w:rsidRDefault="00BD1FE1" w:rsidP="00BD1FE1">
      <w:pPr>
        <w:numPr>
          <w:ilvl w:val="0"/>
          <w:numId w:val="8"/>
        </w:numPr>
        <w:spacing w:before="100" w:beforeAutospacing="1" w:after="100" w:afterAutospacing="1"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1033145" cy="1139825"/>
            <wp:effectExtent l="0" t="0" r="0" b="3175"/>
            <wp:docPr id="2" name="Grafik 2" descr="http://upload.wikimedia.org/wikipedia/commons/thumb/f/f2/MR_LWS_Spondylolistesis_Nervenwurzel.jpg/109px-MR_LWS_Spondylolistesis_Nervenwurze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2/MR_LWS_Spondylolistesis_Nervenwurzel.jpg/109px-MR_LWS_Spondylolistesis_Nervenwurzel.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3145" cy="1139825"/>
                    </a:xfrm>
                    <a:prstGeom prst="rect">
                      <a:avLst/>
                    </a:prstGeom>
                    <a:noFill/>
                    <a:ln>
                      <a:noFill/>
                    </a:ln>
                  </pic:spPr>
                </pic:pic>
              </a:graphicData>
            </a:graphic>
          </wp:inline>
        </w:drawing>
      </w:r>
    </w:p>
    <w:p w:rsidR="00BD1FE1" w:rsidRPr="00BD1FE1" w:rsidRDefault="00BD1FE1" w:rsidP="00BD1FE1">
      <w:pPr>
        <w:spacing w:before="100" w:beforeAutospacing="1" w:after="100" w:afterAutospacing="1" w:line="240" w:lineRule="auto"/>
        <w:ind w:left="720"/>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Bild 4: Das </w:t>
      </w:r>
      <w:hyperlink r:id="rId20" w:tooltip="Foramen intervertebrale" w:history="1">
        <w:r w:rsidRPr="00BD1FE1">
          <w:rPr>
            <w:rFonts w:ascii="Times New Roman" w:eastAsia="Times New Roman" w:hAnsi="Times New Roman" w:cs="Times New Roman"/>
            <w:color w:val="0000FF"/>
            <w:sz w:val="24"/>
            <w:szCs w:val="24"/>
            <w:u w:val="single"/>
            <w:lang w:val="de-DE" w:eastAsia="de-CH"/>
          </w:rPr>
          <w:t>Nervenaustrittloch</w:t>
        </w:r>
      </w:hyperlink>
      <w:r w:rsidRPr="00BD1FE1">
        <w:rPr>
          <w:rFonts w:ascii="Times New Roman" w:eastAsia="Times New Roman" w:hAnsi="Times New Roman" w:cs="Times New Roman"/>
          <w:sz w:val="24"/>
          <w:szCs w:val="24"/>
          <w:lang w:val="de-DE" w:eastAsia="de-CH"/>
        </w:rPr>
        <w:t xml:space="preserve"> L5 ist eingeengt.</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b/>
          <w:bCs/>
          <w:sz w:val="24"/>
          <w:szCs w:val="24"/>
          <w:lang w:val="de-DE" w:eastAsia="de-CH"/>
        </w:rPr>
        <w:t>Bild 3</w:t>
      </w:r>
      <w:r w:rsidRPr="00BD1FE1">
        <w:rPr>
          <w:rFonts w:ascii="Times New Roman" w:eastAsia="Times New Roman" w:hAnsi="Times New Roman" w:cs="Times New Roman"/>
          <w:sz w:val="24"/>
          <w:szCs w:val="24"/>
          <w:lang w:val="de-DE" w:eastAsia="de-CH"/>
        </w:rPr>
        <w:t xml:space="preserve"> zeigt ein Wirbelgleiten L5/S1 seitlich im </w:t>
      </w:r>
      <w:hyperlink r:id="rId21" w:tooltip="Magnetresonanztomografie" w:history="1">
        <w:r w:rsidRPr="00BD1FE1">
          <w:rPr>
            <w:rFonts w:ascii="Times New Roman" w:eastAsia="Times New Roman" w:hAnsi="Times New Roman" w:cs="Times New Roman"/>
            <w:color w:val="0000FF"/>
            <w:sz w:val="24"/>
            <w:szCs w:val="24"/>
            <w:u w:val="single"/>
            <w:lang w:val="de-DE" w:eastAsia="de-CH"/>
          </w:rPr>
          <w:t>MR</w:t>
        </w:r>
      </w:hyperlink>
      <w:r w:rsidRPr="00BD1FE1">
        <w:rPr>
          <w:rFonts w:ascii="Times New Roman" w:eastAsia="Times New Roman" w:hAnsi="Times New Roman" w:cs="Times New Roman"/>
          <w:sz w:val="24"/>
          <w:szCs w:val="24"/>
          <w:lang w:val="de-DE" w:eastAsia="de-CH"/>
        </w:rPr>
        <w:t xml:space="preserve">. Die Wirbel sind um 18 mm versetzt (Stadium 2–3). Die Bandscheibe ist deformiert, der Bandscheibenraum L5/S1 höhenreduziert. Der Rückenmarkskanal ist erweitert. Dies ist typisch für eine "echte" </w:t>
      </w:r>
      <w:proofErr w:type="spellStart"/>
      <w:r w:rsidRPr="00BD1FE1">
        <w:rPr>
          <w:rFonts w:ascii="Times New Roman" w:eastAsia="Times New Roman" w:hAnsi="Times New Roman" w:cs="Times New Roman"/>
          <w:sz w:val="24"/>
          <w:szCs w:val="24"/>
          <w:lang w:val="de-DE" w:eastAsia="de-CH"/>
        </w:rPr>
        <w:t>Spondylolisthesis</w:t>
      </w:r>
      <w:proofErr w:type="spellEnd"/>
      <w:r w:rsidRPr="00BD1FE1">
        <w:rPr>
          <w:rFonts w:ascii="Times New Roman" w:eastAsia="Times New Roman" w:hAnsi="Times New Roman" w:cs="Times New Roman"/>
          <w:sz w:val="24"/>
          <w:szCs w:val="24"/>
          <w:lang w:val="de-DE" w:eastAsia="de-CH"/>
        </w:rPr>
        <w:t>.</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b/>
          <w:bCs/>
          <w:sz w:val="24"/>
          <w:szCs w:val="24"/>
          <w:lang w:val="de-DE" w:eastAsia="de-CH"/>
        </w:rPr>
        <w:t>Bild 4</w:t>
      </w:r>
      <w:r w:rsidRPr="00BD1FE1">
        <w:rPr>
          <w:rFonts w:ascii="Times New Roman" w:eastAsia="Times New Roman" w:hAnsi="Times New Roman" w:cs="Times New Roman"/>
          <w:sz w:val="24"/>
          <w:szCs w:val="24"/>
          <w:lang w:val="de-DE" w:eastAsia="de-CH"/>
        </w:rPr>
        <w:t xml:space="preserve"> stammt aus derselben Untersuchung wie Bild 3. Es zeigt eine </w:t>
      </w:r>
      <w:hyperlink r:id="rId22" w:tooltip="Foramen intervertebrale" w:history="1">
        <w:proofErr w:type="spellStart"/>
        <w:r w:rsidRPr="00BD1FE1">
          <w:rPr>
            <w:rFonts w:ascii="Times New Roman" w:eastAsia="Times New Roman" w:hAnsi="Times New Roman" w:cs="Times New Roman"/>
            <w:color w:val="0000FF"/>
            <w:sz w:val="24"/>
            <w:szCs w:val="24"/>
            <w:u w:val="single"/>
            <w:lang w:val="de-DE" w:eastAsia="de-CH"/>
          </w:rPr>
          <w:t>Foramen</w:t>
        </w:r>
        <w:proofErr w:type="spellEnd"/>
      </w:hyperlink>
      <w:r w:rsidRPr="00BD1FE1">
        <w:rPr>
          <w:rFonts w:ascii="Times New Roman" w:eastAsia="Times New Roman" w:hAnsi="Times New Roman" w:cs="Times New Roman"/>
          <w:sz w:val="24"/>
          <w:szCs w:val="24"/>
          <w:lang w:val="de-DE" w:eastAsia="de-CH"/>
        </w:rPr>
        <w:t>-</w:t>
      </w:r>
      <w:hyperlink r:id="rId23" w:tooltip="Stenose" w:history="1">
        <w:r w:rsidRPr="00BD1FE1">
          <w:rPr>
            <w:rFonts w:ascii="Times New Roman" w:eastAsia="Times New Roman" w:hAnsi="Times New Roman" w:cs="Times New Roman"/>
            <w:color w:val="0000FF"/>
            <w:sz w:val="24"/>
            <w:szCs w:val="24"/>
            <w:u w:val="single"/>
            <w:lang w:val="de-DE" w:eastAsia="de-CH"/>
          </w:rPr>
          <w:t>Stenose</w:t>
        </w:r>
      </w:hyperlink>
      <w:r w:rsidRPr="00BD1FE1">
        <w:rPr>
          <w:rFonts w:ascii="Times New Roman" w:eastAsia="Times New Roman" w:hAnsi="Times New Roman" w:cs="Times New Roman"/>
          <w:sz w:val="24"/>
          <w:szCs w:val="24"/>
          <w:lang w:val="de-DE" w:eastAsia="de-CH"/>
        </w:rPr>
        <w:t xml:space="preserve">, die mit der </w:t>
      </w:r>
      <w:proofErr w:type="spellStart"/>
      <w:r w:rsidRPr="00BD1FE1">
        <w:rPr>
          <w:rFonts w:ascii="Times New Roman" w:eastAsia="Times New Roman" w:hAnsi="Times New Roman" w:cs="Times New Roman"/>
          <w:sz w:val="24"/>
          <w:szCs w:val="24"/>
          <w:lang w:val="de-DE" w:eastAsia="de-CH"/>
        </w:rPr>
        <w:t>Spondylolisthese</w:t>
      </w:r>
      <w:proofErr w:type="spellEnd"/>
      <w:r w:rsidRPr="00BD1FE1">
        <w:rPr>
          <w:rFonts w:ascii="Times New Roman" w:eastAsia="Times New Roman" w:hAnsi="Times New Roman" w:cs="Times New Roman"/>
          <w:sz w:val="24"/>
          <w:szCs w:val="24"/>
          <w:lang w:val="de-DE" w:eastAsia="de-CH"/>
        </w:rPr>
        <w:t xml:space="preserve"> im Zusammenhang stehen kann. Der </w:t>
      </w:r>
      <w:hyperlink r:id="rId24" w:tooltip="Wurzelkompressionssyndrom" w:history="1">
        <w:r w:rsidRPr="00BD1FE1">
          <w:rPr>
            <w:rFonts w:ascii="Times New Roman" w:eastAsia="Times New Roman" w:hAnsi="Times New Roman" w:cs="Times New Roman"/>
            <w:color w:val="0000FF"/>
            <w:sz w:val="24"/>
            <w:szCs w:val="24"/>
            <w:u w:val="single"/>
            <w:lang w:val="de-DE" w:eastAsia="de-CH"/>
          </w:rPr>
          <w:t>Spinalnerv L5 (gelber Kreis) wird dadurch angehoben</w:t>
        </w:r>
      </w:hyperlink>
      <w:r w:rsidRPr="00BD1FE1">
        <w:rPr>
          <w:rFonts w:ascii="Times New Roman" w:eastAsia="Times New Roman" w:hAnsi="Times New Roman" w:cs="Times New Roman"/>
          <w:sz w:val="24"/>
          <w:szCs w:val="24"/>
          <w:lang w:val="de-DE" w:eastAsia="de-CH"/>
        </w:rPr>
        <w:t>; dadurch können starke Beschwerden im Versorgungsgebiet dieses Nerven erklärt werden.</w:t>
      </w:r>
    </w:p>
    <w:p w:rsidR="00BD1FE1" w:rsidRPr="00BD1FE1" w:rsidRDefault="00BD1FE1" w:rsidP="00BD1FE1">
      <w:pPr>
        <w:spacing w:before="100" w:beforeAutospacing="1" w:after="100" w:afterAutospacing="1" w:line="240" w:lineRule="auto"/>
        <w:outlineLvl w:val="1"/>
        <w:rPr>
          <w:rFonts w:ascii="Times New Roman" w:eastAsia="Times New Roman" w:hAnsi="Times New Roman" w:cs="Times New Roman"/>
          <w:b/>
          <w:bCs/>
          <w:sz w:val="36"/>
          <w:szCs w:val="36"/>
          <w:lang w:val="de-DE" w:eastAsia="de-CH"/>
        </w:rPr>
      </w:pPr>
      <w:r w:rsidRPr="00BD1FE1">
        <w:rPr>
          <w:rFonts w:ascii="Times New Roman" w:eastAsia="Times New Roman" w:hAnsi="Times New Roman" w:cs="Times New Roman"/>
          <w:b/>
          <w:bCs/>
          <w:sz w:val="36"/>
          <w:szCs w:val="36"/>
          <w:lang w:val="de-DE" w:eastAsia="de-CH"/>
        </w:rPr>
        <w:t>Behandlung</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Es gibt derzeit keine gültige Leitlinie für die Behandlung der </w:t>
      </w:r>
      <w:proofErr w:type="spellStart"/>
      <w:r w:rsidRPr="00BD1FE1">
        <w:rPr>
          <w:rFonts w:ascii="Times New Roman" w:eastAsia="Times New Roman" w:hAnsi="Times New Roman" w:cs="Times New Roman"/>
          <w:sz w:val="24"/>
          <w:szCs w:val="24"/>
          <w:lang w:val="de-DE" w:eastAsia="de-CH"/>
        </w:rPr>
        <w:t>Spondylolisthese</w:t>
      </w:r>
      <w:proofErr w:type="spellEnd"/>
      <w:r w:rsidRPr="00BD1FE1">
        <w:rPr>
          <w:rFonts w:ascii="Times New Roman" w:eastAsia="Times New Roman" w:hAnsi="Times New Roman" w:cs="Times New Roman"/>
          <w:sz w:val="24"/>
          <w:szCs w:val="24"/>
          <w:lang w:val="de-DE" w:eastAsia="de-CH"/>
        </w:rPr>
        <w:t xml:space="preserve">. Es wird nach Studienlage oder persönlicher Erfahrung des behandelnden Arztes vorgegangen. Üblich ist eine die Rückenmuskulatur kräftigende, eine </w:t>
      </w:r>
      <w:hyperlink r:id="rId25" w:tooltip="Lordose" w:history="1">
        <w:r w:rsidRPr="00BD1FE1">
          <w:rPr>
            <w:rFonts w:ascii="Times New Roman" w:eastAsia="Times New Roman" w:hAnsi="Times New Roman" w:cs="Times New Roman"/>
            <w:color w:val="0000FF"/>
            <w:sz w:val="24"/>
            <w:szCs w:val="24"/>
            <w:u w:val="single"/>
            <w:lang w:val="de-DE" w:eastAsia="de-CH"/>
          </w:rPr>
          <w:t>Lordose</w:t>
        </w:r>
      </w:hyperlink>
      <w:r w:rsidRPr="00BD1FE1">
        <w:rPr>
          <w:rFonts w:ascii="Times New Roman" w:eastAsia="Times New Roman" w:hAnsi="Times New Roman" w:cs="Times New Roman"/>
          <w:sz w:val="24"/>
          <w:szCs w:val="24"/>
          <w:lang w:val="de-DE" w:eastAsia="de-CH"/>
        </w:rPr>
        <w:t xml:space="preserve"> vermindernde Rückengymnastik.</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Wesentlich für die Therapieentscheidung ist die Feststellung, ob es sich um eine echte </w:t>
      </w:r>
      <w:proofErr w:type="spellStart"/>
      <w:r w:rsidRPr="00BD1FE1">
        <w:rPr>
          <w:rFonts w:ascii="Times New Roman" w:eastAsia="Times New Roman" w:hAnsi="Times New Roman" w:cs="Times New Roman"/>
          <w:sz w:val="24"/>
          <w:szCs w:val="24"/>
          <w:lang w:val="de-DE" w:eastAsia="de-CH"/>
        </w:rPr>
        <w:t>Spondylolisthesis</w:t>
      </w:r>
      <w:proofErr w:type="spellEnd"/>
      <w:r w:rsidRPr="00BD1FE1">
        <w:rPr>
          <w:rFonts w:ascii="Times New Roman" w:eastAsia="Times New Roman" w:hAnsi="Times New Roman" w:cs="Times New Roman"/>
          <w:sz w:val="24"/>
          <w:szCs w:val="24"/>
          <w:lang w:val="de-DE" w:eastAsia="de-CH"/>
        </w:rPr>
        <w:t xml:space="preserve"> mit </w:t>
      </w:r>
      <w:proofErr w:type="spellStart"/>
      <w:r w:rsidRPr="00BD1FE1">
        <w:rPr>
          <w:rFonts w:ascii="Times New Roman" w:eastAsia="Times New Roman" w:hAnsi="Times New Roman" w:cs="Times New Roman"/>
          <w:sz w:val="24"/>
          <w:szCs w:val="24"/>
          <w:lang w:val="de-DE" w:eastAsia="de-CH"/>
        </w:rPr>
        <w:t>Spondylolyse</w:t>
      </w:r>
      <w:proofErr w:type="spellEnd"/>
      <w:r w:rsidRPr="00BD1FE1">
        <w:rPr>
          <w:rFonts w:ascii="Times New Roman" w:eastAsia="Times New Roman" w:hAnsi="Times New Roman" w:cs="Times New Roman"/>
          <w:sz w:val="24"/>
          <w:szCs w:val="24"/>
          <w:lang w:val="de-DE" w:eastAsia="de-CH"/>
        </w:rPr>
        <w:t xml:space="preserve"> oder um eine </w:t>
      </w:r>
      <w:proofErr w:type="spellStart"/>
      <w:r w:rsidRPr="00BD1FE1">
        <w:rPr>
          <w:rFonts w:ascii="Times New Roman" w:eastAsia="Times New Roman" w:hAnsi="Times New Roman" w:cs="Times New Roman"/>
          <w:sz w:val="24"/>
          <w:szCs w:val="24"/>
          <w:lang w:val="de-DE" w:eastAsia="de-CH"/>
        </w:rPr>
        <w:t>Pseudospondylolisthesis</w:t>
      </w:r>
      <w:proofErr w:type="spellEnd"/>
      <w:r w:rsidRPr="00BD1FE1">
        <w:rPr>
          <w:rFonts w:ascii="Times New Roman" w:eastAsia="Times New Roman" w:hAnsi="Times New Roman" w:cs="Times New Roman"/>
          <w:sz w:val="24"/>
          <w:szCs w:val="24"/>
          <w:lang w:val="de-DE" w:eastAsia="de-CH"/>
        </w:rPr>
        <w:t xml:space="preserve"> z. B. mit begleitender </w:t>
      </w:r>
      <w:hyperlink r:id="rId26" w:tooltip="Spinalkanalstenose" w:history="1">
        <w:r w:rsidRPr="00BD1FE1">
          <w:rPr>
            <w:rFonts w:ascii="Times New Roman" w:eastAsia="Times New Roman" w:hAnsi="Times New Roman" w:cs="Times New Roman"/>
            <w:color w:val="0000FF"/>
            <w:sz w:val="24"/>
            <w:szCs w:val="24"/>
            <w:u w:val="single"/>
            <w:lang w:val="de-DE" w:eastAsia="de-CH"/>
          </w:rPr>
          <w:t>Spinalkanalstenose</w:t>
        </w:r>
      </w:hyperlink>
      <w:r w:rsidRPr="00BD1FE1">
        <w:rPr>
          <w:rFonts w:ascii="Times New Roman" w:eastAsia="Times New Roman" w:hAnsi="Times New Roman" w:cs="Times New Roman"/>
          <w:sz w:val="24"/>
          <w:szCs w:val="24"/>
          <w:lang w:val="de-DE" w:eastAsia="de-CH"/>
        </w:rPr>
        <w:t xml:space="preserve"> handelt.</w:t>
      </w:r>
    </w:p>
    <w:p w:rsidR="00BD1FE1" w:rsidRPr="00BD1FE1" w:rsidRDefault="00BD1FE1" w:rsidP="00BD1FE1">
      <w:pPr>
        <w:spacing w:before="100" w:beforeAutospacing="1" w:after="100" w:afterAutospacing="1" w:line="240" w:lineRule="auto"/>
        <w:outlineLvl w:val="2"/>
        <w:rPr>
          <w:rFonts w:ascii="Times New Roman" w:eastAsia="Times New Roman" w:hAnsi="Times New Roman" w:cs="Times New Roman"/>
          <w:b/>
          <w:bCs/>
          <w:sz w:val="27"/>
          <w:szCs w:val="27"/>
          <w:lang w:val="de-DE" w:eastAsia="de-CH"/>
        </w:rPr>
      </w:pPr>
      <w:r w:rsidRPr="00BD1FE1">
        <w:rPr>
          <w:rFonts w:ascii="Times New Roman" w:eastAsia="Times New Roman" w:hAnsi="Times New Roman" w:cs="Times New Roman"/>
          <w:b/>
          <w:bCs/>
          <w:sz w:val="27"/>
          <w:szCs w:val="27"/>
          <w:lang w:val="de-DE" w:eastAsia="de-CH"/>
        </w:rPr>
        <w:lastRenderedPageBreak/>
        <w:t>Nicht operative Therapie</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Wegen der unklaren Studienlage sollte zunächst nicht operativ vorgegangen werden.</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Neben Schmerzmitteln kann auch eine Schmerzbehandlung mittels </w:t>
      </w:r>
      <w:hyperlink r:id="rId27" w:tooltip="Infiltrationstherapie" w:history="1">
        <w:r w:rsidRPr="00BD1FE1">
          <w:rPr>
            <w:rFonts w:ascii="Times New Roman" w:eastAsia="Times New Roman" w:hAnsi="Times New Roman" w:cs="Times New Roman"/>
            <w:color w:val="0000FF"/>
            <w:sz w:val="24"/>
            <w:szCs w:val="24"/>
            <w:u w:val="single"/>
            <w:lang w:val="de-DE" w:eastAsia="de-CH"/>
          </w:rPr>
          <w:t>Infiltrationstherapie</w:t>
        </w:r>
      </w:hyperlink>
      <w:r w:rsidRPr="00BD1FE1">
        <w:rPr>
          <w:rFonts w:ascii="Times New Roman" w:eastAsia="Times New Roman" w:hAnsi="Times New Roman" w:cs="Times New Roman"/>
          <w:sz w:val="24"/>
          <w:szCs w:val="24"/>
          <w:lang w:val="de-DE" w:eastAsia="de-CH"/>
        </w:rPr>
        <w:t xml:space="preserve"> oder </w:t>
      </w:r>
      <w:hyperlink r:id="rId28" w:tooltip="Periradikuläre Therapie" w:history="1">
        <w:r w:rsidRPr="00BD1FE1">
          <w:rPr>
            <w:rFonts w:ascii="Times New Roman" w:eastAsia="Times New Roman" w:hAnsi="Times New Roman" w:cs="Times New Roman"/>
            <w:color w:val="0000FF"/>
            <w:sz w:val="24"/>
            <w:szCs w:val="24"/>
            <w:u w:val="single"/>
            <w:lang w:val="de-DE" w:eastAsia="de-CH"/>
          </w:rPr>
          <w:t>PRT</w:t>
        </w:r>
      </w:hyperlink>
      <w:r w:rsidRPr="00BD1FE1">
        <w:rPr>
          <w:rFonts w:ascii="Times New Roman" w:eastAsia="Times New Roman" w:hAnsi="Times New Roman" w:cs="Times New Roman"/>
          <w:sz w:val="24"/>
          <w:szCs w:val="24"/>
          <w:lang w:val="de-DE" w:eastAsia="de-CH"/>
        </w:rPr>
        <w:t xml:space="preserve"> erfolgen. Auch medizinische </w:t>
      </w:r>
      <w:hyperlink r:id="rId29" w:tooltip="Massage" w:history="1">
        <w:r w:rsidRPr="00BD1FE1">
          <w:rPr>
            <w:rFonts w:ascii="Times New Roman" w:eastAsia="Times New Roman" w:hAnsi="Times New Roman" w:cs="Times New Roman"/>
            <w:color w:val="0000FF"/>
            <w:sz w:val="24"/>
            <w:szCs w:val="24"/>
            <w:u w:val="single"/>
            <w:lang w:val="de-DE" w:eastAsia="de-CH"/>
          </w:rPr>
          <w:t>Massagen</w:t>
        </w:r>
      </w:hyperlink>
      <w:r w:rsidRPr="00BD1FE1">
        <w:rPr>
          <w:rFonts w:ascii="Times New Roman" w:eastAsia="Times New Roman" w:hAnsi="Times New Roman" w:cs="Times New Roman"/>
          <w:sz w:val="24"/>
          <w:szCs w:val="24"/>
          <w:lang w:val="de-DE" w:eastAsia="de-CH"/>
        </w:rPr>
        <w:t xml:space="preserve"> können schmerzlindernd wirken. Die Gabe von </w:t>
      </w:r>
      <w:proofErr w:type="spellStart"/>
      <w:r w:rsidRPr="00BD1FE1">
        <w:rPr>
          <w:rFonts w:ascii="Times New Roman" w:eastAsia="Times New Roman" w:hAnsi="Times New Roman" w:cs="Times New Roman"/>
          <w:sz w:val="24"/>
          <w:szCs w:val="24"/>
          <w:lang w:val="de-DE" w:eastAsia="de-CH"/>
        </w:rPr>
        <w:t>Muskelrelaxantien</w:t>
      </w:r>
      <w:proofErr w:type="spellEnd"/>
      <w:r w:rsidRPr="00BD1FE1">
        <w:rPr>
          <w:rFonts w:ascii="Times New Roman" w:eastAsia="Times New Roman" w:hAnsi="Times New Roman" w:cs="Times New Roman"/>
          <w:sz w:val="24"/>
          <w:szCs w:val="24"/>
          <w:lang w:val="de-DE" w:eastAsia="de-CH"/>
        </w:rPr>
        <w:t xml:space="preserve"> hat keinen positiven Effekt.</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In einigen Fällen ist eine Rumpf</w:t>
      </w:r>
      <w:hyperlink r:id="rId30" w:tooltip="Orthese" w:history="1">
        <w:r w:rsidRPr="00BD1FE1">
          <w:rPr>
            <w:rFonts w:ascii="Times New Roman" w:eastAsia="Times New Roman" w:hAnsi="Times New Roman" w:cs="Times New Roman"/>
            <w:color w:val="0000FF"/>
            <w:sz w:val="24"/>
            <w:szCs w:val="24"/>
            <w:u w:val="single"/>
            <w:lang w:val="de-DE" w:eastAsia="de-CH"/>
          </w:rPr>
          <w:t>orthese</w:t>
        </w:r>
      </w:hyperlink>
      <w:r w:rsidRPr="00BD1FE1">
        <w:rPr>
          <w:rFonts w:ascii="Times New Roman" w:eastAsia="Times New Roman" w:hAnsi="Times New Roman" w:cs="Times New Roman"/>
          <w:sz w:val="24"/>
          <w:szCs w:val="24"/>
          <w:lang w:val="de-DE" w:eastAsia="de-CH"/>
        </w:rPr>
        <w:t xml:space="preserve"> geeignet, die Beschwerden zu lindern. Eine Stabilisation der Muskulatur durch </w:t>
      </w:r>
      <w:hyperlink r:id="rId31" w:tooltip="Physiotherapie" w:history="1">
        <w:r w:rsidRPr="00BD1FE1">
          <w:rPr>
            <w:rFonts w:ascii="Times New Roman" w:eastAsia="Times New Roman" w:hAnsi="Times New Roman" w:cs="Times New Roman"/>
            <w:color w:val="0000FF"/>
            <w:sz w:val="24"/>
            <w:szCs w:val="24"/>
            <w:u w:val="single"/>
            <w:lang w:val="de-DE" w:eastAsia="de-CH"/>
          </w:rPr>
          <w:t>Physiotherapie</w:t>
        </w:r>
      </w:hyperlink>
      <w:r w:rsidRPr="00BD1FE1">
        <w:rPr>
          <w:rFonts w:ascii="Times New Roman" w:eastAsia="Times New Roman" w:hAnsi="Times New Roman" w:cs="Times New Roman"/>
          <w:sz w:val="24"/>
          <w:szCs w:val="24"/>
          <w:lang w:val="de-DE" w:eastAsia="de-CH"/>
        </w:rPr>
        <w:t xml:space="preserve"> kann hilfreich sein.</w:t>
      </w:r>
    </w:p>
    <w:p w:rsidR="00BD1FE1" w:rsidRPr="00BD1FE1" w:rsidRDefault="00BD1FE1" w:rsidP="00BD1FE1">
      <w:pPr>
        <w:spacing w:before="100" w:beforeAutospacing="1" w:after="100" w:afterAutospacing="1" w:line="240" w:lineRule="auto"/>
        <w:outlineLvl w:val="2"/>
        <w:rPr>
          <w:rFonts w:ascii="Times New Roman" w:eastAsia="Times New Roman" w:hAnsi="Times New Roman" w:cs="Times New Roman"/>
          <w:b/>
          <w:bCs/>
          <w:sz w:val="27"/>
          <w:szCs w:val="27"/>
          <w:lang w:val="de-DE" w:eastAsia="de-CH"/>
        </w:rPr>
      </w:pPr>
      <w:r w:rsidRPr="00BD1FE1">
        <w:rPr>
          <w:rFonts w:ascii="Times New Roman" w:eastAsia="Times New Roman" w:hAnsi="Times New Roman" w:cs="Times New Roman"/>
          <w:b/>
          <w:bCs/>
          <w:sz w:val="27"/>
          <w:szCs w:val="27"/>
          <w:lang w:val="de-DE" w:eastAsia="de-CH"/>
        </w:rPr>
        <w:t>Operative Behandlung</w:t>
      </w:r>
    </w:p>
    <w:p w:rsidR="00BD1FE1" w:rsidRPr="00BD1FE1" w:rsidRDefault="00BD1FE1" w:rsidP="00BD1FE1">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2089785" cy="1733550"/>
            <wp:effectExtent l="0" t="0" r="5715" b="0"/>
            <wp:docPr id="1" name="Grafik 1" descr="http://upload.wikimedia.org/wikipedia/commons/thumb/7/7d/Roe_LWS_Spondylodese_L5-S1_seitlich.jpg/220px-Roe_LWS_Spondylodese_L5-S1_seitlich.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d/Roe_LWS_Spondylodese_L5-S1_seitlich.jpg/220px-Roe_LWS_Spondylodese_L5-S1_seitlich.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9785" cy="1733550"/>
                    </a:xfrm>
                    <a:prstGeom prst="rect">
                      <a:avLst/>
                    </a:prstGeom>
                    <a:noFill/>
                    <a:ln>
                      <a:noFill/>
                    </a:ln>
                  </pic:spPr>
                </pic:pic>
              </a:graphicData>
            </a:graphic>
          </wp:inline>
        </w:drawing>
      </w:r>
    </w:p>
    <w:p w:rsidR="00BD1FE1" w:rsidRPr="00BD1FE1" w:rsidRDefault="00BD1FE1" w:rsidP="00BD1FE1">
      <w:pPr>
        <w:spacing w:after="0"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Bild 5: </w:t>
      </w:r>
      <w:proofErr w:type="spellStart"/>
      <w:r w:rsidRPr="00BD1FE1">
        <w:rPr>
          <w:rFonts w:ascii="Times New Roman" w:eastAsia="Times New Roman" w:hAnsi="Times New Roman" w:cs="Times New Roman"/>
          <w:sz w:val="24"/>
          <w:szCs w:val="24"/>
          <w:lang w:val="de-DE" w:eastAsia="de-CH"/>
        </w:rPr>
        <w:t>Spondylodese</w:t>
      </w:r>
      <w:proofErr w:type="spellEnd"/>
      <w:r w:rsidRPr="00BD1FE1">
        <w:rPr>
          <w:rFonts w:ascii="Times New Roman" w:eastAsia="Times New Roman" w:hAnsi="Times New Roman" w:cs="Times New Roman"/>
          <w:sz w:val="24"/>
          <w:szCs w:val="24"/>
          <w:lang w:val="de-DE" w:eastAsia="de-CH"/>
        </w:rPr>
        <w:t xml:space="preserve"> L5-S1 seitlich (Behandlung des Wirbelgleitens von Bild 3, 4.)</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Eine operative Therapie kann erwogen werden, wenn</w:t>
      </w:r>
    </w:p>
    <w:p w:rsidR="00BD1FE1" w:rsidRPr="00BD1FE1" w:rsidRDefault="00BD1FE1" w:rsidP="00BD1FE1">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die Schmerzen konservativ nicht beherrscht werden können,</w:t>
      </w:r>
    </w:p>
    <w:p w:rsidR="00BD1FE1" w:rsidRPr="00BD1FE1" w:rsidRDefault="00BD1FE1" w:rsidP="00BD1FE1">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das Wirbelgleiten in kurzer Zeit stark zunimmt,</w:t>
      </w:r>
    </w:p>
    <w:p w:rsidR="00BD1FE1" w:rsidRPr="00BD1FE1" w:rsidRDefault="00BD1FE1" w:rsidP="00BD1FE1">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muskuläre Ausfälle auftreten oder</w:t>
      </w:r>
    </w:p>
    <w:p w:rsidR="00BD1FE1" w:rsidRPr="00BD1FE1" w:rsidRDefault="00BD1FE1" w:rsidP="00BD1FE1">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ein Harnverhalt bzw. eine Stuhlinkontinenz auftritt.</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Der </w:t>
      </w:r>
      <w:hyperlink r:id="rId34" w:tooltip="Chirurgie" w:history="1">
        <w:r w:rsidRPr="00BD1FE1">
          <w:rPr>
            <w:rFonts w:ascii="Times New Roman" w:eastAsia="Times New Roman" w:hAnsi="Times New Roman" w:cs="Times New Roman"/>
            <w:color w:val="0000FF"/>
            <w:sz w:val="24"/>
            <w:szCs w:val="24"/>
            <w:u w:val="single"/>
            <w:lang w:val="de-DE" w:eastAsia="de-CH"/>
          </w:rPr>
          <w:t>Chirurg</w:t>
        </w:r>
      </w:hyperlink>
      <w:r w:rsidRPr="00BD1FE1">
        <w:rPr>
          <w:rFonts w:ascii="Times New Roman" w:eastAsia="Times New Roman" w:hAnsi="Times New Roman" w:cs="Times New Roman"/>
          <w:sz w:val="24"/>
          <w:szCs w:val="24"/>
          <w:lang w:val="de-DE" w:eastAsia="de-CH"/>
        </w:rPr>
        <w:t xml:space="preserve"> versucht bei der Operation z. B. den Wirbelkörper an die ursprüngliche Position zurückführen und anschließend zu verblocken (</w:t>
      </w:r>
      <w:proofErr w:type="spellStart"/>
      <w:r w:rsidRPr="00BD1FE1">
        <w:rPr>
          <w:rFonts w:ascii="Times New Roman" w:eastAsia="Times New Roman" w:hAnsi="Times New Roman" w:cs="Times New Roman"/>
          <w:sz w:val="24"/>
          <w:szCs w:val="24"/>
          <w:lang w:val="de-DE" w:eastAsia="de-CH"/>
        </w:rPr>
        <w:fldChar w:fldCharType="begin"/>
      </w:r>
      <w:r w:rsidRPr="00BD1FE1">
        <w:rPr>
          <w:rFonts w:ascii="Times New Roman" w:eastAsia="Times New Roman" w:hAnsi="Times New Roman" w:cs="Times New Roman"/>
          <w:sz w:val="24"/>
          <w:szCs w:val="24"/>
          <w:lang w:val="de-DE" w:eastAsia="de-CH"/>
        </w:rPr>
        <w:instrText xml:space="preserve"> HYPERLINK "http://de.wikipedia.org/wiki/Spondylodese" \o "Spondylodese" </w:instrText>
      </w:r>
      <w:r w:rsidRPr="00BD1FE1">
        <w:rPr>
          <w:rFonts w:ascii="Times New Roman" w:eastAsia="Times New Roman" w:hAnsi="Times New Roman" w:cs="Times New Roman"/>
          <w:sz w:val="24"/>
          <w:szCs w:val="24"/>
          <w:lang w:val="de-DE" w:eastAsia="de-CH"/>
        </w:rPr>
        <w:fldChar w:fldCharType="separate"/>
      </w:r>
      <w:r w:rsidRPr="00BD1FE1">
        <w:rPr>
          <w:rFonts w:ascii="Times New Roman" w:eastAsia="Times New Roman" w:hAnsi="Times New Roman" w:cs="Times New Roman"/>
          <w:color w:val="0000FF"/>
          <w:sz w:val="24"/>
          <w:szCs w:val="24"/>
          <w:u w:val="single"/>
          <w:lang w:val="de-DE" w:eastAsia="de-CH"/>
        </w:rPr>
        <w:t>Spondylodese</w:t>
      </w:r>
      <w:proofErr w:type="spellEnd"/>
      <w:r w:rsidRPr="00BD1FE1">
        <w:rPr>
          <w:rFonts w:ascii="Times New Roman" w:eastAsia="Times New Roman" w:hAnsi="Times New Roman" w:cs="Times New Roman"/>
          <w:sz w:val="24"/>
          <w:szCs w:val="24"/>
          <w:lang w:val="de-DE" w:eastAsia="de-CH"/>
        </w:rPr>
        <w:fldChar w:fldCharType="end"/>
      </w:r>
      <w:r w:rsidRPr="00BD1FE1">
        <w:rPr>
          <w:rFonts w:ascii="Times New Roman" w:eastAsia="Times New Roman" w:hAnsi="Times New Roman" w:cs="Times New Roman"/>
          <w:sz w:val="24"/>
          <w:szCs w:val="24"/>
          <w:lang w:val="de-DE" w:eastAsia="de-CH"/>
        </w:rPr>
        <w:t>). Dieser größere Eingriff wird üblicherweise über einen vorderseitigen (</w:t>
      </w:r>
      <w:hyperlink r:id="rId35" w:tooltip="Ventral" w:history="1">
        <w:r w:rsidRPr="00BD1FE1">
          <w:rPr>
            <w:rFonts w:ascii="Times New Roman" w:eastAsia="Times New Roman" w:hAnsi="Times New Roman" w:cs="Times New Roman"/>
            <w:color w:val="0000FF"/>
            <w:sz w:val="24"/>
            <w:szCs w:val="24"/>
            <w:u w:val="single"/>
            <w:lang w:val="de-DE" w:eastAsia="de-CH"/>
          </w:rPr>
          <w:t>ventralen</w:t>
        </w:r>
      </w:hyperlink>
      <w:r w:rsidRPr="00BD1FE1">
        <w:rPr>
          <w:rFonts w:ascii="Times New Roman" w:eastAsia="Times New Roman" w:hAnsi="Times New Roman" w:cs="Times New Roman"/>
          <w:sz w:val="24"/>
          <w:szCs w:val="24"/>
          <w:lang w:val="de-DE" w:eastAsia="de-CH"/>
        </w:rPr>
        <w:t>) oder einen rückwärtigen (</w:t>
      </w:r>
      <w:hyperlink r:id="rId36" w:tooltip="Anatomische Lage- und Richtungsbezeichnungen" w:history="1">
        <w:r w:rsidRPr="00BD1FE1">
          <w:rPr>
            <w:rFonts w:ascii="Times New Roman" w:eastAsia="Times New Roman" w:hAnsi="Times New Roman" w:cs="Times New Roman"/>
            <w:color w:val="0000FF"/>
            <w:sz w:val="24"/>
            <w:szCs w:val="24"/>
            <w:u w:val="single"/>
            <w:lang w:val="de-DE" w:eastAsia="de-CH"/>
          </w:rPr>
          <w:t>dorsalen</w:t>
        </w:r>
      </w:hyperlink>
      <w:r w:rsidRPr="00BD1FE1">
        <w:rPr>
          <w:rFonts w:ascii="Times New Roman" w:eastAsia="Times New Roman" w:hAnsi="Times New Roman" w:cs="Times New Roman"/>
          <w:sz w:val="24"/>
          <w:szCs w:val="24"/>
          <w:lang w:val="de-DE" w:eastAsia="de-CH"/>
        </w:rPr>
        <w:t>) Wirbelsäulen-Zugang und in einer oder in zwei Sitzungen durchgeführt. Ob eine Operation wirklich erforderlich ist und welches Verfahren angewendet wird, hängt jedoch von der Symptomatik ab und wird vom behandelnden Arzt festgelegt.</w:t>
      </w:r>
    </w:p>
    <w:p w:rsidR="00BD1FE1" w:rsidRPr="00BD1FE1" w:rsidRDefault="00BD1FE1" w:rsidP="00BD1FE1">
      <w:pPr>
        <w:spacing w:before="100" w:beforeAutospacing="1" w:after="100" w:afterAutospacing="1" w:line="240" w:lineRule="auto"/>
        <w:rPr>
          <w:rFonts w:ascii="Times New Roman" w:eastAsia="Times New Roman" w:hAnsi="Times New Roman" w:cs="Times New Roman"/>
          <w:sz w:val="24"/>
          <w:szCs w:val="24"/>
          <w:lang w:val="de-DE" w:eastAsia="de-CH"/>
        </w:rPr>
      </w:pPr>
      <w:r w:rsidRPr="00BD1FE1">
        <w:rPr>
          <w:rFonts w:ascii="Times New Roman" w:eastAsia="Times New Roman" w:hAnsi="Times New Roman" w:cs="Times New Roman"/>
          <w:sz w:val="24"/>
          <w:szCs w:val="24"/>
          <w:lang w:val="de-DE" w:eastAsia="de-CH"/>
        </w:rPr>
        <w:t xml:space="preserve">Es besteht neben den grundsätzlichen OP-Risiken zusätzlich das Risiko einer Nervenverletzung durch die eingebrachten Schrauben, sowie das Risiko einer postoperativen Narbenbildung, die unter Umständen stärkere Schmerzen verursachen können als die Grunderkrankung. Diese Komplikationen werden zusammengefasst als </w:t>
      </w:r>
      <w:proofErr w:type="spellStart"/>
      <w:r w:rsidRPr="00BD1FE1">
        <w:rPr>
          <w:rFonts w:ascii="Times New Roman" w:eastAsia="Times New Roman" w:hAnsi="Times New Roman" w:cs="Times New Roman"/>
          <w:i/>
          <w:iCs/>
          <w:sz w:val="24"/>
          <w:szCs w:val="24"/>
          <w:lang w:val="de-DE" w:eastAsia="de-CH"/>
        </w:rPr>
        <w:t>Failed</w:t>
      </w:r>
      <w:proofErr w:type="spellEnd"/>
      <w:r w:rsidRPr="00BD1FE1">
        <w:rPr>
          <w:rFonts w:ascii="Times New Roman" w:eastAsia="Times New Roman" w:hAnsi="Times New Roman" w:cs="Times New Roman"/>
          <w:i/>
          <w:iCs/>
          <w:sz w:val="24"/>
          <w:szCs w:val="24"/>
          <w:lang w:val="de-DE" w:eastAsia="de-CH"/>
        </w:rPr>
        <w:t xml:space="preserve"> back </w:t>
      </w:r>
      <w:proofErr w:type="spellStart"/>
      <w:r w:rsidRPr="00BD1FE1">
        <w:rPr>
          <w:rFonts w:ascii="Times New Roman" w:eastAsia="Times New Roman" w:hAnsi="Times New Roman" w:cs="Times New Roman"/>
          <w:i/>
          <w:iCs/>
          <w:sz w:val="24"/>
          <w:szCs w:val="24"/>
          <w:lang w:val="de-DE" w:eastAsia="de-CH"/>
        </w:rPr>
        <w:t>surgery</w:t>
      </w:r>
      <w:proofErr w:type="spellEnd"/>
      <w:r w:rsidRPr="00BD1FE1">
        <w:rPr>
          <w:rFonts w:ascii="Times New Roman" w:eastAsia="Times New Roman" w:hAnsi="Times New Roman" w:cs="Times New Roman"/>
          <w:sz w:val="24"/>
          <w:szCs w:val="24"/>
          <w:lang w:val="de-DE" w:eastAsia="de-CH"/>
        </w:rPr>
        <w:t>-Syndrome.</w:t>
      </w:r>
    </w:p>
    <w:p w:rsidR="008851BE" w:rsidRDefault="001E0510"/>
    <w:sectPr w:rsidR="008851BE" w:rsidSect="00854B5F">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474"/>
    <w:multiLevelType w:val="multilevel"/>
    <w:tmpl w:val="7FBC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0539F"/>
    <w:multiLevelType w:val="multilevel"/>
    <w:tmpl w:val="6A641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17D04"/>
    <w:multiLevelType w:val="multilevel"/>
    <w:tmpl w:val="D14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60A55"/>
    <w:multiLevelType w:val="multilevel"/>
    <w:tmpl w:val="0930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3B40DB"/>
    <w:multiLevelType w:val="multilevel"/>
    <w:tmpl w:val="95AC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82A14"/>
    <w:multiLevelType w:val="hybridMultilevel"/>
    <w:tmpl w:val="EEDE7B5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B3E7FC0"/>
    <w:multiLevelType w:val="multilevel"/>
    <w:tmpl w:val="748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DB7289"/>
    <w:multiLevelType w:val="multilevel"/>
    <w:tmpl w:val="A9D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E62D2"/>
    <w:multiLevelType w:val="multilevel"/>
    <w:tmpl w:val="E07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505D0"/>
    <w:multiLevelType w:val="multilevel"/>
    <w:tmpl w:val="631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6"/>
  </w:num>
  <w:num w:numId="5">
    <w:abstractNumId w:val="0"/>
  </w:num>
  <w:num w:numId="6">
    <w:abstractNumId w:val="9"/>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E1"/>
    <w:rsid w:val="00156BB5"/>
    <w:rsid w:val="001A2940"/>
    <w:rsid w:val="001E0510"/>
    <w:rsid w:val="00772E14"/>
    <w:rsid w:val="00854B5F"/>
    <w:rsid w:val="00BD1FE1"/>
    <w:rsid w:val="00C5444A"/>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D1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BD1FE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BD1FE1"/>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FE1"/>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BD1FE1"/>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BD1FE1"/>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BD1FE1"/>
    <w:rPr>
      <w:color w:val="0000FF"/>
      <w:u w:val="single"/>
    </w:rPr>
  </w:style>
  <w:style w:type="paragraph" w:styleId="StandardWeb">
    <w:name w:val="Normal (Web)"/>
    <w:basedOn w:val="Standard"/>
    <w:uiPriority w:val="99"/>
    <w:semiHidden/>
    <w:unhideWhenUsed/>
    <w:rsid w:val="00BD1FE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BD1FE1"/>
  </w:style>
  <w:style w:type="character" w:customStyle="1" w:styleId="toctoggle">
    <w:name w:val="toctoggle"/>
    <w:basedOn w:val="Absatz-Standardschriftart"/>
    <w:rsid w:val="00BD1FE1"/>
  </w:style>
  <w:style w:type="character" w:customStyle="1" w:styleId="toctext">
    <w:name w:val="toctext"/>
    <w:basedOn w:val="Absatz-Standardschriftart"/>
    <w:rsid w:val="00BD1FE1"/>
  </w:style>
  <w:style w:type="character" w:customStyle="1" w:styleId="mw-headline">
    <w:name w:val="mw-headline"/>
    <w:basedOn w:val="Absatz-Standardschriftart"/>
    <w:rsid w:val="00BD1FE1"/>
  </w:style>
  <w:style w:type="character" w:customStyle="1" w:styleId="mw-editsection1">
    <w:name w:val="mw-editsection1"/>
    <w:basedOn w:val="Absatz-Standardschriftart"/>
    <w:rsid w:val="00BD1FE1"/>
  </w:style>
  <w:style w:type="character" w:customStyle="1" w:styleId="mw-editsection-bracket">
    <w:name w:val="mw-editsection-bracket"/>
    <w:basedOn w:val="Absatz-Standardschriftart"/>
    <w:rsid w:val="00BD1FE1"/>
  </w:style>
  <w:style w:type="paragraph" w:styleId="Sprechblasentext">
    <w:name w:val="Balloon Text"/>
    <w:basedOn w:val="Standard"/>
    <w:link w:val="SprechblasentextZchn"/>
    <w:uiPriority w:val="99"/>
    <w:semiHidden/>
    <w:unhideWhenUsed/>
    <w:rsid w:val="00BD1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FE1"/>
    <w:rPr>
      <w:rFonts w:ascii="Tahoma" w:hAnsi="Tahoma" w:cs="Tahoma"/>
      <w:sz w:val="16"/>
      <w:szCs w:val="16"/>
    </w:rPr>
  </w:style>
  <w:style w:type="paragraph" w:styleId="Listenabsatz">
    <w:name w:val="List Paragraph"/>
    <w:basedOn w:val="Standard"/>
    <w:uiPriority w:val="34"/>
    <w:qFormat/>
    <w:rsid w:val="00C54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D1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BD1FE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BD1FE1"/>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FE1"/>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BD1FE1"/>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BD1FE1"/>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semiHidden/>
    <w:unhideWhenUsed/>
    <w:rsid w:val="00BD1FE1"/>
    <w:rPr>
      <w:color w:val="0000FF"/>
      <w:u w:val="single"/>
    </w:rPr>
  </w:style>
  <w:style w:type="paragraph" w:styleId="StandardWeb">
    <w:name w:val="Normal (Web)"/>
    <w:basedOn w:val="Standard"/>
    <w:uiPriority w:val="99"/>
    <w:semiHidden/>
    <w:unhideWhenUsed/>
    <w:rsid w:val="00BD1FE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ocnumber1">
    <w:name w:val="tocnumber1"/>
    <w:basedOn w:val="Absatz-Standardschriftart"/>
    <w:rsid w:val="00BD1FE1"/>
  </w:style>
  <w:style w:type="character" w:customStyle="1" w:styleId="toctoggle">
    <w:name w:val="toctoggle"/>
    <w:basedOn w:val="Absatz-Standardschriftart"/>
    <w:rsid w:val="00BD1FE1"/>
  </w:style>
  <w:style w:type="character" w:customStyle="1" w:styleId="toctext">
    <w:name w:val="toctext"/>
    <w:basedOn w:val="Absatz-Standardschriftart"/>
    <w:rsid w:val="00BD1FE1"/>
  </w:style>
  <w:style w:type="character" w:customStyle="1" w:styleId="mw-headline">
    <w:name w:val="mw-headline"/>
    <w:basedOn w:val="Absatz-Standardschriftart"/>
    <w:rsid w:val="00BD1FE1"/>
  </w:style>
  <w:style w:type="character" w:customStyle="1" w:styleId="mw-editsection1">
    <w:name w:val="mw-editsection1"/>
    <w:basedOn w:val="Absatz-Standardschriftart"/>
    <w:rsid w:val="00BD1FE1"/>
  </w:style>
  <w:style w:type="character" w:customStyle="1" w:styleId="mw-editsection-bracket">
    <w:name w:val="mw-editsection-bracket"/>
    <w:basedOn w:val="Absatz-Standardschriftart"/>
    <w:rsid w:val="00BD1FE1"/>
  </w:style>
  <w:style w:type="paragraph" w:styleId="Sprechblasentext">
    <w:name w:val="Balloon Text"/>
    <w:basedOn w:val="Standard"/>
    <w:link w:val="SprechblasentextZchn"/>
    <w:uiPriority w:val="99"/>
    <w:semiHidden/>
    <w:unhideWhenUsed/>
    <w:rsid w:val="00BD1F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FE1"/>
    <w:rPr>
      <w:rFonts w:ascii="Tahoma" w:hAnsi="Tahoma" w:cs="Tahoma"/>
      <w:sz w:val="16"/>
      <w:szCs w:val="16"/>
    </w:rPr>
  </w:style>
  <w:style w:type="paragraph" w:styleId="Listenabsatz">
    <w:name w:val="List Paragraph"/>
    <w:basedOn w:val="Standard"/>
    <w:uiPriority w:val="34"/>
    <w:qFormat/>
    <w:rsid w:val="00C5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5907">
      <w:bodyDiv w:val="1"/>
      <w:marLeft w:val="0"/>
      <w:marRight w:val="0"/>
      <w:marTop w:val="0"/>
      <w:marBottom w:val="0"/>
      <w:divBdr>
        <w:top w:val="none" w:sz="0" w:space="0" w:color="auto"/>
        <w:left w:val="none" w:sz="0" w:space="0" w:color="auto"/>
        <w:bottom w:val="none" w:sz="0" w:space="0" w:color="auto"/>
        <w:right w:val="none" w:sz="0" w:space="0" w:color="auto"/>
      </w:divBdr>
      <w:divsChild>
        <w:div w:id="1505434743">
          <w:marLeft w:val="0"/>
          <w:marRight w:val="0"/>
          <w:marTop w:val="0"/>
          <w:marBottom w:val="0"/>
          <w:divBdr>
            <w:top w:val="none" w:sz="0" w:space="0" w:color="auto"/>
            <w:left w:val="none" w:sz="0" w:space="0" w:color="auto"/>
            <w:bottom w:val="none" w:sz="0" w:space="0" w:color="auto"/>
            <w:right w:val="none" w:sz="0" w:space="0" w:color="auto"/>
          </w:divBdr>
          <w:divsChild>
            <w:div w:id="1142114975">
              <w:marLeft w:val="0"/>
              <w:marRight w:val="0"/>
              <w:marTop w:val="0"/>
              <w:marBottom w:val="0"/>
              <w:divBdr>
                <w:top w:val="none" w:sz="0" w:space="0" w:color="auto"/>
                <w:left w:val="none" w:sz="0" w:space="0" w:color="auto"/>
                <w:bottom w:val="none" w:sz="0" w:space="0" w:color="auto"/>
                <w:right w:val="none" w:sz="0" w:space="0" w:color="auto"/>
              </w:divBdr>
              <w:divsChild>
                <w:div w:id="117650090">
                  <w:marLeft w:val="0"/>
                  <w:marRight w:val="0"/>
                  <w:marTop w:val="0"/>
                  <w:marBottom w:val="0"/>
                  <w:divBdr>
                    <w:top w:val="none" w:sz="0" w:space="0" w:color="auto"/>
                    <w:left w:val="none" w:sz="0" w:space="0" w:color="auto"/>
                    <w:bottom w:val="none" w:sz="0" w:space="0" w:color="auto"/>
                    <w:right w:val="none" w:sz="0" w:space="0" w:color="auto"/>
                  </w:divBdr>
                </w:div>
                <w:div w:id="1031107504">
                  <w:marLeft w:val="0"/>
                  <w:marRight w:val="0"/>
                  <w:marTop w:val="0"/>
                  <w:marBottom w:val="0"/>
                  <w:divBdr>
                    <w:top w:val="none" w:sz="0" w:space="0" w:color="auto"/>
                    <w:left w:val="none" w:sz="0" w:space="0" w:color="auto"/>
                    <w:bottom w:val="none" w:sz="0" w:space="0" w:color="auto"/>
                    <w:right w:val="none" w:sz="0" w:space="0" w:color="auto"/>
                  </w:divBdr>
                </w:div>
                <w:div w:id="786968397">
                  <w:marLeft w:val="0"/>
                  <w:marRight w:val="0"/>
                  <w:marTop w:val="0"/>
                  <w:marBottom w:val="0"/>
                  <w:divBdr>
                    <w:top w:val="none" w:sz="0" w:space="0" w:color="auto"/>
                    <w:left w:val="none" w:sz="0" w:space="0" w:color="auto"/>
                    <w:bottom w:val="none" w:sz="0" w:space="0" w:color="auto"/>
                    <w:right w:val="none" w:sz="0" w:space="0" w:color="auto"/>
                  </w:divBdr>
                  <w:divsChild>
                    <w:div w:id="1767456992">
                      <w:marLeft w:val="240"/>
                      <w:marRight w:val="0"/>
                      <w:marTop w:val="240"/>
                      <w:marBottom w:val="240"/>
                      <w:divBdr>
                        <w:top w:val="single" w:sz="6" w:space="6" w:color="CCD2D9"/>
                        <w:left w:val="single" w:sz="6" w:space="6" w:color="CCD2D9"/>
                        <w:bottom w:val="single" w:sz="6" w:space="2" w:color="CCD2D9"/>
                        <w:right w:val="single" w:sz="6" w:space="6" w:color="CCD2D9"/>
                      </w:divBdr>
                    </w:div>
                    <w:div w:id="1474523801">
                      <w:marLeft w:val="0"/>
                      <w:marRight w:val="0"/>
                      <w:marTop w:val="0"/>
                      <w:marBottom w:val="0"/>
                      <w:divBdr>
                        <w:top w:val="none" w:sz="0" w:space="0" w:color="auto"/>
                        <w:left w:val="none" w:sz="0" w:space="0" w:color="auto"/>
                        <w:bottom w:val="none" w:sz="0" w:space="0" w:color="auto"/>
                        <w:right w:val="none" w:sz="0" w:space="0" w:color="auto"/>
                      </w:divBdr>
                      <w:divsChild>
                        <w:div w:id="1806391620">
                          <w:marLeft w:val="0"/>
                          <w:marRight w:val="0"/>
                          <w:marTop w:val="0"/>
                          <w:marBottom w:val="0"/>
                          <w:divBdr>
                            <w:top w:val="none" w:sz="0" w:space="0" w:color="auto"/>
                            <w:left w:val="none" w:sz="0" w:space="0" w:color="auto"/>
                            <w:bottom w:val="none" w:sz="0" w:space="0" w:color="auto"/>
                            <w:right w:val="none" w:sz="0" w:space="0" w:color="auto"/>
                          </w:divBdr>
                        </w:div>
                      </w:divsChild>
                    </w:div>
                    <w:div w:id="158621007">
                      <w:marLeft w:val="0"/>
                      <w:marRight w:val="0"/>
                      <w:marTop w:val="0"/>
                      <w:marBottom w:val="0"/>
                      <w:divBdr>
                        <w:top w:val="none" w:sz="0" w:space="0" w:color="auto"/>
                        <w:left w:val="none" w:sz="0" w:space="0" w:color="auto"/>
                        <w:bottom w:val="none" w:sz="0" w:space="0" w:color="auto"/>
                        <w:right w:val="none" w:sz="0" w:space="0" w:color="auto"/>
                      </w:divBdr>
                      <w:divsChild>
                        <w:div w:id="1644002024">
                          <w:marLeft w:val="0"/>
                          <w:marRight w:val="0"/>
                          <w:marTop w:val="0"/>
                          <w:marBottom w:val="0"/>
                          <w:divBdr>
                            <w:top w:val="none" w:sz="0" w:space="0" w:color="auto"/>
                            <w:left w:val="none" w:sz="0" w:space="0" w:color="auto"/>
                            <w:bottom w:val="none" w:sz="0" w:space="0" w:color="auto"/>
                            <w:right w:val="none" w:sz="0" w:space="0" w:color="auto"/>
                          </w:divBdr>
                          <w:divsChild>
                            <w:div w:id="1140657732">
                              <w:marLeft w:val="0"/>
                              <w:marRight w:val="0"/>
                              <w:marTop w:val="450"/>
                              <w:marBottom w:val="450"/>
                              <w:divBdr>
                                <w:top w:val="none" w:sz="0" w:space="0" w:color="auto"/>
                                <w:left w:val="none" w:sz="0" w:space="0" w:color="auto"/>
                                <w:bottom w:val="none" w:sz="0" w:space="0" w:color="auto"/>
                                <w:right w:val="none" w:sz="0" w:space="0" w:color="auto"/>
                              </w:divBdr>
                            </w:div>
                          </w:divsChild>
                        </w:div>
                        <w:div w:id="1063219478">
                          <w:marLeft w:val="0"/>
                          <w:marRight w:val="0"/>
                          <w:marTop w:val="0"/>
                          <w:marBottom w:val="0"/>
                          <w:divBdr>
                            <w:top w:val="none" w:sz="0" w:space="0" w:color="auto"/>
                            <w:left w:val="none" w:sz="0" w:space="0" w:color="auto"/>
                            <w:bottom w:val="none" w:sz="0" w:space="0" w:color="auto"/>
                            <w:right w:val="none" w:sz="0" w:space="0" w:color="auto"/>
                          </w:divBdr>
                        </w:div>
                      </w:divsChild>
                    </w:div>
                    <w:div w:id="986782612">
                      <w:marLeft w:val="0"/>
                      <w:marRight w:val="0"/>
                      <w:marTop w:val="0"/>
                      <w:marBottom w:val="0"/>
                      <w:divBdr>
                        <w:top w:val="none" w:sz="0" w:space="0" w:color="auto"/>
                        <w:left w:val="none" w:sz="0" w:space="0" w:color="auto"/>
                        <w:bottom w:val="none" w:sz="0" w:space="0" w:color="auto"/>
                        <w:right w:val="none" w:sz="0" w:space="0" w:color="auto"/>
                      </w:divBdr>
                      <w:divsChild>
                        <w:div w:id="314645654">
                          <w:marLeft w:val="0"/>
                          <w:marRight w:val="0"/>
                          <w:marTop w:val="0"/>
                          <w:marBottom w:val="0"/>
                          <w:divBdr>
                            <w:top w:val="none" w:sz="0" w:space="0" w:color="auto"/>
                            <w:left w:val="none" w:sz="0" w:space="0" w:color="auto"/>
                            <w:bottom w:val="none" w:sz="0" w:space="0" w:color="auto"/>
                            <w:right w:val="none" w:sz="0" w:space="0" w:color="auto"/>
                          </w:divBdr>
                          <w:divsChild>
                            <w:div w:id="1203208041">
                              <w:marLeft w:val="0"/>
                              <w:marRight w:val="0"/>
                              <w:marTop w:val="593"/>
                              <w:marBottom w:val="593"/>
                              <w:divBdr>
                                <w:top w:val="none" w:sz="0" w:space="0" w:color="auto"/>
                                <w:left w:val="none" w:sz="0" w:space="0" w:color="auto"/>
                                <w:bottom w:val="none" w:sz="0" w:space="0" w:color="auto"/>
                                <w:right w:val="none" w:sz="0" w:space="0" w:color="auto"/>
                              </w:divBdr>
                            </w:div>
                          </w:divsChild>
                        </w:div>
                        <w:div w:id="1190606179">
                          <w:marLeft w:val="0"/>
                          <w:marRight w:val="0"/>
                          <w:marTop w:val="0"/>
                          <w:marBottom w:val="0"/>
                          <w:divBdr>
                            <w:top w:val="none" w:sz="0" w:space="0" w:color="auto"/>
                            <w:left w:val="none" w:sz="0" w:space="0" w:color="auto"/>
                            <w:bottom w:val="none" w:sz="0" w:space="0" w:color="auto"/>
                            <w:right w:val="none" w:sz="0" w:space="0" w:color="auto"/>
                          </w:divBdr>
                        </w:div>
                      </w:divsChild>
                    </w:div>
                    <w:div w:id="947659948">
                      <w:marLeft w:val="0"/>
                      <w:marRight w:val="0"/>
                      <w:marTop w:val="0"/>
                      <w:marBottom w:val="0"/>
                      <w:divBdr>
                        <w:top w:val="none" w:sz="0" w:space="0" w:color="auto"/>
                        <w:left w:val="none" w:sz="0" w:space="0" w:color="auto"/>
                        <w:bottom w:val="none" w:sz="0" w:space="0" w:color="auto"/>
                        <w:right w:val="none" w:sz="0" w:space="0" w:color="auto"/>
                      </w:divBdr>
                      <w:divsChild>
                        <w:div w:id="1066297918">
                          <w:marLeft w:val="0"/>
                          <w:marRight w:val="0"/>
                          <w:marTop w:val="0"/>
                          <w:marBottom w:val="0"/>
                          <w:divBdr>
                            <w:top w:val="none" w:sz="0" w:space="0" w:color="auto"/>
                            <w:left w:val="none" w:sz="0" w:space="0" w:color="auto"/>
                            <w:bottom w:val="none" w:sz="0" w:space="0" w:color="auto"/>
                            <w:right w:val="none" w:sz="0" w:space="0" w:color="auto"/>
                          </w:divBdr>
                          <w:divsChild>
                            <w:div w:id="99420733">
                              <w:marLeft w:val="0"/>
                              <w:marRight w:val="0"/>
                              <w:marTop w:val="495"/>
                              <w:marBottom w:val="495"/>
                              <w:divBdr>
                                <w:top w:val="none" w:sz="0" w:space="0" w:color="auto"/>
                                <w:left w:val="none" w:sz="0" w:space="0" w:color="auto"/>
                                <w:bottom w:val="none" w:sz="0" w:space="0" w:color="auto"/>
                                <w:right w:val="none" w:sz="0" w:space="0" w:color="auto"/>
                              </w:divBdr>
                            </w:div>
                          </w:divsChild>
                        </w:div>
                        <w:div w:id="2070037320">
                          <w:marLeft w:val="0"/>
                          <w:marRight w:val="0"/>
                          <w:marTop w:val="0"/>
                          <w:marBottom w:val="0"/>
                          <w:divBdr>
                            <w:top w:val="none" w:sz="0" w:space="0" w:color="auto"/>
                            <w:left w:val="none" w:sz="0" w:space="0" w:color="auto"/>
                            <w:bottom w:val="none" w:sz="0" w:space="0" w:color="auto"/>
                            <w:right w:val="none" w:sz="0" w:space="0" w:color="auto"/>
                          </w:divBdr>
                        </w:div>
                      </w:divsChild>
                    </w:div>
                    <w:div w:id="203174428">
                      <w:marLeft w:val="0"/>
                      <w:marRight w:val="0"/>
                      <w:marTop w:val="0"/>
                      <w:marBottom w:val="0"/>
                      <w:divBdr>
                        <w:top w:val="none" w:sz="0" w:space="0" w:color="auto"/>
                        <w:left w:val="none" w:sz="0" w:space="0" w:color="auto"/>
                        <w:bottom w:val="none" w:sz="0" w:space="0" w:color="auto"/>
                        <w:right w:val="none" w:sz="0" w:space="0" w:color="auto"/>
                      </w:divBdr>
                      <w:divsChild>
                        <w:div w:id="1671299274">
                          <w:marLeft w:val="0"/>
                          <w:marRight w:val="0"/>
                          <w:marTop w:val="0"/>
                          <w:marBottom w:val="0"/>
                          <w:divBdr>
                            <w:top w:val="none" w:sz="0" w:space="0" w:color="auto"/>
                            <w:left w:val="none" w:sz="0" w:space="0" w:color="auto"/>
                            <w:bottom w:val="none" w:sz="0" w:space="0" w:color="auto"/>
                            <w:right w:val="none" w:sz="0" w:space="0" w:color="auto"/>
                          </w:divBdr>
                          <w:divsChild>
                            <w:div w:id="1940214362">
                              <w:marLeft w:val="0"/>
                              <w:marRight w:val="0"/>
                              <w:marTop w:val="225"/>
                              <w:marBottom w:val="225"/>
                              <w:divBdr>
                                <w:top w:val="none" w:sz="0" w:space="0" w:color="auto"/>
                                <w:left w:val="none" w:sz="0" w:space="0" w:color="auto"/>
                                <w:bottom w:val="none" w:sz="0" w:space="0" w:color="auto"/>
                                <w:right w:val="none" w:sz="0" w:space="0" w:color="auto"/>
                              </w:divBdr>
                            </w:div>
                          </w:divsChild>
                        </w:div>
                        <w:div w:id="1567229402">
                          <w:marLeft w:val="0"/>
                          <w:marRight w:val="0"/>
                          <w:marTop w:val="0"/>
                          <w:marBottom w:val="0"/>
                          <w:divBdr>
                            <w:top w:val="none" w:sz="0" w:space="0" w:color="auto"/>
                            <w:left w:val="none" w:sz="0" w:space="0" w:color="auto"/>
                            <w:bottom w:val="none" w:sz="0" w:space="0" w:color="auto"/>
                            <w:right w:val="none" w:sz="0" w:space="0" w:color="auto"/>
                          </w:divBdr>
                        </w:div>
                      </w:divsChild>
                    </w:div>
                    <w:div w:id="1752969435">
                      <w:marLeft w:val="0"/>
                      <w:marRight w:val="0"/>
                      <w:marTop w:val="0"/>
                      <w:marBottom w:val="0"/>
                      <w:divBdr>
                        <w:top w:val="none" w:sz="0" w:space="0" w:color="auto"/>
                        <w:left w:val="none" w:sz="0" w:space="0" w:color="auto"/>
                        <w:bottom w:val="none" w:sz="0" w:space="0" w:color="auto"/>
                        <w:right w:val="none" w:sz="0" w:space="0" w:color="auto"/>
                      </w:divBdr>
                      <w:divsChild>
                        <w:div w:id="1952782751">
                          <w:marLeft w:val="0"/>
                          <w:marRight w:val="0"/>
                          <w:marTop w:val="0"/>
                          <w:marBottom w:val="0"/>
                          <w:divBdr>
                            <w:top w:val="none" w:sz="0" w:space="0" w:color="auto"/>
                            <w:left w:val="none" w:sz="0" w:space="0" w:color="auto"/>
                            <w:bottom w:val="none" w:sz="0" w:space="0" w:color="auto"/>
                            <w:right w:val="none" w:sz="0" w:space="0" w:color="auto"/>
                          </w:divBdr>
                          <w:divsChild>
                            <w:div w:id="16144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Wirbelgelenk" TargetMode="External"/><Relationship Id="rId18" Type="http://schemas.openxmlformats.org/officeDocument/2006/relationships/hyperlink" Target="http://de.wikipedia.org/wiki/Datei:MR_LWS_Spondylolistesis_Nervenwurzel.jpg" TargetMode="External"/><Relationship Id="rId26" Type="http://schemas.openxmlformats.org/officeDocument/2006/relationships/hyperlink" Target="http://de.wikipedia.org/wiki/Spinalkanalstenose" TargetMode="External"/><Relationship Id="rId21" Type="http://schemas.openxmlformats.org/officeDocument/2006/relationships/hyperlink" Target="http://de.wikipedia.org/wiki/Magnetresonanztomografie" TargetMode="External"/><Relationship Id="rId34" Type="http://schemas.openxmlformats.org/officeDocument/2006/relationships/hyperlink" Target="http://de.wikipedia.org/wiki/Chirurgie" TargetMode="External"/><Relationship Id="rId7" Type="http://schemas.openxmlformats.org/officeDocument/2006/relationships/hyperlink" Target="http://de.wikipedia.org/wiki/Spondylolisthesis" TargetMode="External"/><Relationship Id="rId12" Type="http://schemas.openxmlformats.org/officeDocument/2006/relationships/hyperlink" Target="http://de.wikipedia.org/wiki/Bandscheibenvorfall" TargetMode="External"/><Relationship Id="rId17" Type="http://schemas.openxmlformats.org/officeDocument/2006/relationships/image" Target="media/image1.jpeg"/><Relationship Id="rId25" Type="http://schemas.openxmlformats.org/officeDocument/2006/relationships/hyperlink" Target="http://de.wikipedia.org/wiki/Lordose"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wikipedia.org/wiki/Datei:MR_LWS_Spondylolistesis_Rueckenmarkskanal.jpg" TargetMode="External"/><Relationship Id="rId20" Type="http://schemas.openxmlformats.org/officeDocument/2006/relationships/hyperlink" Target="http://de.wikipedia.org/wiki/Foramen_intervertebrale" TargetMode="External"/><Relationship Id="rId29" Type="http://schemas.openxmlformats.org/officeDocument/2006/relationships/hyperlink" Target="http://de.wikipedia.org/wiki/Massage" TargetMode="External"/><Relationship Id="rId1" Type="http://schemas.openxmlformats.org/officeDocument/2006/relationships/numbering" Target="numbering.xml"/><Relationship Id="rId6" Type="http://schemas.openxmlformats.org/officeDocument/2006/relationships/hyperlink" Target="http://de.wikipedia.org/wiki/Ventral" TargetMode="External"/><Relationship Id="rId11" Type="http://schemas.openxmlformats.org/officeDocument/2006/relationships/hyperlink" Target="http://de.wikipedia.org/wiki/Bandscheibe" TargetMode="External"/><Relationship Id="rId24" Type="http://schemas.openxmlformats.org/officeDocument/2006/relationships/hyperlink" Target="http://de.wikipedia.org/wiki/Wurzelkompressionssyndrom" TargetMode="External"/><Relationship Id="rId32" Type="http://schemas.openxmlformats.org/officeDocument/2006/relationships/hyperlink" Target="http://de.wikipedia.org/wiki/Datei:Roe_LWS_Spondylodese_L5-S1_seitlich.jp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Anatomie" TargetMode="External"/><Relationship Id="rId23" Type="http://schemas.openxmlformats.org/officeDocument/2006/relationships/hyperlink" Target="http://de.wikipedia.org/wiki/Stenose" TargetMode="External"/><Relationship Id="rId28" Type="http://schemas.openxmlformats.org/officeDocument/2006/relationships/hyperlink" Target="http://de.wikipedia.org/wiki/Periradikul%C3%A4re_Therapie" TargetMode="External"/><Relationship Id="rId36" Type="http://schemas.openxmlformats.org/officeDocument/2006/relationships/hyperlink" Target="http://de.wikipedia.org/wiki/Anatomische_Lage-_und_Richtungsbezeichnungen" TargetMode="External"/><Relationship Id="rId10" Type="http://schemas.openxmlformats.org/officeDocument/2006/relationships/hyperlink" Target="http://de.wikipedia.org/wiki/Mastdarm" TargetMode="External"/><Relationship Id="rId19" Type="http://schemas.openxmlformats.org/officeDocument/2006/relationships/image" Target="media/image2.jpeg"/><Relationship Id="rId31" Type="http://schemas.openxmlformats.org/officeDocument/2006/relationships/hyperlink" Target="http://de.wikipedia.org/wiki/Physiotherapie" TargetMode="External"/><Relationship Id="rId4" Type="http://schemas.openxmlformats.org/officeDocument/2006/relationships/settings" Target="settings.xml"/><Relationship Id="rId9" Type="http://schemas.openxmlformats.org/officeDocument/2006/relationships/hyperlink" Target="http://de.wikipedia.org/wiki/L%C3%A4hmung" TargetMode="External"/><Relationship Id="rId14" Type="http://schemas.openxmlformats.org/officeDocument/2006/relationships/hyperlink" Target="http://de.wikipedia.org/wiki/Spondylolisthesis" TargetMode="External"/><Relationship Id="rId22" Type="http://schemas.openxmlformats.org/officeDocument/2006/relationships/hyperlink" Target="http://de.wikipedia.org/wiki/Foramen_intervertebrale" TargetMode="External"/><Relationship Id="rId27" Type="http://schemas.openxmlformats.org/officeDocument/2006/relationships/hyperlink" Target="http://de.wikipedia.org/wiki/Infiltrationstherapie" TargetMode="External"/><Relationship Id="rId30" Type="http://schemas.openxmlformats.org/officeDocument/2006/relationships/hyperlink" Target="http://de.wikipedia.org/wiki/Orthese" TargetMode="External"/><Relationship Id="rId35" Type="http://schemas.openxmlformats.org/officeDocument/2006/relationships/hyperlink" Target="http://de.wikipedia.org/wiki/Ventral" TargetMode="External"/><Relationship Id="rId8" Type="http://schemas.openxmlformats.org/officeDocument/2006/relationships/hyperlink" Target="http://de.wikipedia.org/wiki/Wirbelkanal" TargetMode="Externa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4</cp:revision>
  <dcterms:created xsi:type="dcterms:W3CDTF">2014-11-02T14:39:00Z</dcterms:created>
  <dcterms:modified xsi:type="dcterms:W3CDTF">2014-11-15T08:25:00Z</dcterms:modified>
</cp:coreProperties>
</file>