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BE" w:rsidRDefault="00D87ADF">
      <w:pPr>
        <w:rPr>
          <w:vertAlign w:val="superscript"/>
          <w:lang w:val="de-DE"/>
        </w:rPr>
      </w:pPr>
      <w:r>
        <w:rPr>
          <w:lang w:val="de-DE"/>
        </w:rPr>
        <w:t xml:space="preserve">Ein </w:t>
      </w:r>
      <w:r>
        <w:rPr>
          <w:b/>
          <w:bCs/>
          <w:lang w:val="de-DE"/>
        </w:rPr>
        <w:t>Burnout-Syndrom</w:t>
      </w:r>
      <w:r>
        <w:rPr>
          <w:lang w:val="de-DE"/>
        </w:rPr>
        <w:t xml:space="preserve"> (</w:t>
      </w:r>
      <w:hyperlink r:id="rId5" w:tooltip="Englische Sprache" w:history="1">
        <w:r>
          <w:rPr>
            <w:rStyle w:val="Hyperlink"/>
            <w:lang w:val="de-DE"/>
          </w:rPr>
          <w:t>engl.</w:t>
        </w:r>
      </w:hyperlink>
      <w:r>
        <w:rPr>
          <w:lang w:val="de-DE"/>
        </w:rPr>
        <w:t xml:space="preserve"> </w:t>
      </w:r>
      <w:proofErr w:type="spellStart"/>
      <w:r w:rsidRPr="00D87ADF">
        <w:rPr>
          <w:i/>
          <w:iCs/>
        </w:rPr>
        <w:t>burn</w:t>
      </w:r>
      <w:proofErr w:type="spellEnd"/>
      <w:r w:rsidRPr="00D87ADF">
        <w:rPr>
          <w:i/>
          <w:iCs/>
        </w:rPr>
        <w:t xml:space="preserve"> out</w:t>
      </w:r>
      <w:r>
        <w:rPr>
          <w:lang w:val="de-DE"/>
        </w:rPr>
        <w:t xml:space="preserve"> ‚ausbrennen‘) bzw. </w:t>
      </w:r>
      <w:proofErr w:type="spellStart"/>
      <w:r>
        <w:rPr>
          <w:b/>
          <w:bCs/>
          <w:lang w:val="de-DE"/>
        </w:rPr>
        <w:t>Ausgebranntsein</w:t>
      </w:r>
      <w:proofErr w:type="spellEnd"/>
      <w:r>
        <w:rPr>
          <w:lang w:val="de-DE"/>
        </w:rPr>
        <w:t xml:space="preserve"> ist ein Zustand ausgesprochener </w:t>
      </w:r>
      <w:hyperlink r:id="rId6" w:tooltip="Emotion" w:history="1">
        <w:r>
          <w:rPr>
            <w:rStyle w:val="Hyperlink"/>
            <w:lang w:val="de-DE"/>
          </w:rPr>
          <w:t>emotionaler</w:t>
        </w:r>
      </w:hyperlink>
      <w:r>
        <w:rPr>
          <w:lang w:val="de-DE"/>
        </w:rPr>
        <w:t xml:space="preserve"> Erschöpfung mit reduzierter Leistungsfähigkeit. Es kann als Endzustand einer Entwicklungslinie bezeichnet werden, die mit idealistischer Begeisterung beginnt und über </w:t>
      </w:r>
      <w:hyperlink r:id="rId7" w:tooltip="Frustration" w:history="1">
        <w:r>
          <w:rPr>
            <w:rStyle w:val="Hyperlink"/>
            <w:lang w:val="de-DE"/>
          </w:rPr>
          <w:t>frustrierende</w:t>
        </w:r>
      </w:hyperlink>
      <w:r>
        <w:rPr>
          <w:lang w:val="de-DE"/>
        </w:rPr>
        <w:t xml:space="preserve"> Erlebnisse zu </w:t>
      </w:r>
      <w:hyperlink r:id="rId8" w:tooltip="Desillusion" w:history="1">
        <w:r>
          <w:rPr>
            <w:rStyle w:val="Hyperlink"/>
            <w:lang w:val="de-DE"/>
          </w:rPr>
          <w:t>Desillusionierung</w:t>
        </w:r>
      </w:hyperlink>
      <w:r>
        <w:rPr>
          <w:lang w:val="de-DE"/>
        </w:rPr>
        <w:t xml:space="preserve"> und </w:t>
      </w:r>
      <w:hyperlink r:id="rId9" w:tooltip="Apathie" w:history="1">
        <w:r>
          <w:rPr>
            <w:rStyle w:val="Hyperlink"/>
            <w:lang w:val="de-DE"/>
          </w:rPr>
          <w:t>Apathie</w:t>
        </w:r>
      </w:hyperlink>
      <w:r>
        <w:rPr>
          <w:lang w:val="de-DE"/>
        </w:rPr>
        <w:t xml:space="preserve">, </w:t>
      </w:r>
      <w:hyperlink r:id="rId10" w:tooltip="Psychosomatische Erkrankung" w:history="1">
        <w:r>
          <w:rPr>
            <w:rStyle w:val="Hyperlink"/>
            <w:lang w:val="de-DE"/>
          </w:rPr>
          <w:t>psychosomatischen Erkrankungen</w:t>
        </w:r>
      </w:hyperlink>
      <w:r>
        <w:rPr>
          <w:lang w:val="de-DE"/>
        </w:rPr>
        <w:t xml:space="preserve"> und </w:t>
      </w:r>
      <w:hyperlink r:id="rId11" w:tooltip="Depression" w:history="1">
        <w:r>
          <w:rPr>
            <w:rStyle w:val="Hyperlink"/>
            <w:lang w:val="de-DE"/>
          </w:rPr>
          <w:t>Depression</w:t>
        </w:r>
      </w:hyperlink>
      <w:r>
        <w:rPr>
          <w:lang w:val="de-DE"/>
        </w:rPr>
        <w:t xml:space="preserve"> oder </w:t>
      </w:r>
      <w:hyperlink r:id="rId12" w:tooltip="Aggressivität" w:history="1">
        <w:r>
          <w:rPr>
            <w:rStyle w:val="Hyperlink"/>
            <w:lang w:val="de-DE"/>
          </w:rPr>
          <w:t>Aggressivität</w:t>
        </w:r>
      </w:hyperlink>
      <w:r>
        <w:rPr>
          <w:lang w:val="de-DE"/>
        </w:rPr>
        <w:t xml:space="preserve"> und einer erhöhten </w:t>
      </w:r>
      <w:hyperlink r:id="rId13" w:tooltip="Missbrauch und Abhängigkeit" w:history="1">
        <w:r>
          <w:rPr>
            <w:rStyle w:val="Hyperlink"/>
            <w:lang w:val="de-DE"/>
          </w:rPr>
          <w:t>Suchtgefährdung</w:t>
        </w:r>
      </w:hyperlink>
      <w:r>
        <w:rPr>
          <w:lang w:val="de-DE"/>
        </w:rPr>
        <w:t xml:space="preserve"> führt.</w:t>
      </w:r>
      <w:hyperlink r:id="rId14" w:anchor="cite_note-1" w:history="1">
        <w:r>
          <w:rPr>
            <w:rStyle w:val="Hyperlink"/>
            <w:vertAlign w:val="superscript"/>
            <w:lang w:val="de-DE"/>
          </w:rPr>
          <w:t>[1]</w:t>
        </w:r>
      </w:hyperlink>
      <w:r>
        <w:rPr>
          <w:lang w:val="de-DE"/>
        </w:rPr>
        <w:t xml:space="preserve"> Das Burnout-Syndrom ist wissenschaftlich nicht als </w:t>
      </w:r>
      <w:hyperlink r:id="rId15" w:tooltip="Krankheit" w:history="1">
        <w:r>
          <w:rPr>
            <w:rStyle w:val="Hyperlink"/>
            <w:lang w:val="de-DE"/>
          </w:rPr>
          <w:t>Krankheit</w:t>
        </w:r>
      </w:hyperlink>
      <w:r>
        <w:rPr>
          <w:lang w:val="de-DE"/>
        </w:rPr>
        <w:t xml:space="preserve"> anerkannt, sondern gilt im </w:t>
      </w:r>
      <w:hyperlink r:id="rId16" w:tooltip="ICD-10" w:history="1">
        <w:r>
          <w:rPr>
            <w:rStyle w:val="Hyperlink"/>
            <w:lang w:val="de-DE"/>
          </w:rPr>
          <w:t>ICD-10</w:t>
        </w:r>
      </w:hyperlink>
      <w:r>
        <w:rPr>
          <w:lang w:val="de-DE"/>
        </w:rPr>
        <w:t xml:space="preserve"> als ein Problem der Lebensbewältigung. Es handelt sich um eine körperliche, emotionale und geistige Erschöpfung aufgrund beruflicher oder anderweitiger Überlastung bei der Lebensbewältigung. Diese wird meist durch </w:t>
      </w:r>
      <w:hyperlink r:id="rId17" w:tooltip="Stress" w:history="1">
        <w:r>
          <w:rPr>
            <w:rStyle w:val="Hyperlink"/>
            <w:lang w:val="de-DE"/>
          </w:rPr>
          <w:t>Stress</w:t>
        </w:r>
      </w:hyperlink>
      <w:r>
        <w:rPr>
          <w:lang w:val="de-DE"/>
        </w:rPr>
        <w:t xml:space="preserve"> ausgelöst, der wegen der verminderten Belastbarkeit nicht bewältigt werden kann.</w:t>
      </w:r>
      <w:hyperlink r:id="rId18" w:anchor="cite_note-2" w:history="1">
        <w:r>
          <w:rPr>
            <w:rStyle w:val="Hyperlink"/>
            <w:vertAlign w:val="superscript"/>
            <w:lang w:val="de-DE"/>
          </w:rPr>
          <w:t>[2]</w:t>
        </w:r>
      </w:hyperlink>
    </w:p>
    <w:p w:rsidR="0077457C" w:rsidRDefault="0077457C">
      <w:pPr>
        <w:rPr>
          <w:vertAlign w:val="superscript"/>
          <w:lang w:val="de-DE"/>
        </w:rPr>
      </w:pPr>
    </w:p>
    <w:p w:rsidR="0077457C" w:rsidRPr="0077457C" w:rsidRDefault="0077457C">
      <w:pPr>
        <w:rPr>
          <w:lang w:val="fr-CH"/>
        </w:rPr>
      </w:pPr>
      <w:r w:rsidRPr="0077457C">
        <w:rPr>
          <w:vertAlign w:val="superscript"/>
          <w:lang w:val="fr-CH"/>
        </w:rPr>
        <w:t xml:space="preserve">Quelle: </w:t>
      </w:r>
      <w:hyperlink r:id="rId19" w:history="1">
        <w:r w:rsidRPr="002D227A">
          <w:rPr>
            <w:rStyle w:val="Hyperlink"/>
            <w:vertAlign w:val="superscript"/>
            <w:lang w:val="fr-CH"/>
          </w:rPr>
          <w:t>http://de.wikipedia.org/wiki/Burnout-Syndrom</w:t>
        </w:r>
      </w:hyperlink>
      <w:r>
        <w:rPr>
          <w:vertAlign w:val="superscript"/>
          <w:lang w:val="fr-CH"/>
        </w:rPr>
        <w:t xml:space="preserve">   2015-01-29</w:t>
      </w:r>
      <w:bookmarkStart w:id="0" w:name="_GoBack"/>
      <w:bookmarkEnd w:id="0"/>
    </w:p>
    <w:sectPr w:rsidR="0077457C" w:rsidRPr="007745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DF"/>
    <w:rsid w:val="00042156"/>
    <w:rsid w:val="00156BB5"/>
    <w:rsid w:val="001A2940"/>
    <w:rsid w:val="00772E14"/>
    <w:rsid w:val="0077457C"/>
    <w:rsid w:val="00D87ADF"/>
    <w:rsid w:val="00EC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87A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87A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Desillusion" TargetMode="External"/><Relationship Id="rId13" Type="http://schemas.openxmlformats.org/officeDocument/2006/relationships/hyperlink" Target="http://de.wikipedia.org/wiki/Missbrauch_und_Abh%C3%A4ngigkeit" TargetMode="External"/><Relationship Id="rId18" Type="http://schemas.openxmlformats.org/officeDocument/2006/relationships/hyperlink" Target="http://de.wikipedia.org/wiki/Burnout-Syndr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e.wikipedia.org/wiki/Frustration" TargetMode="External"/><Relationship Id="rId12" Type="http://schemas.openxmlformats.org/officeDocument/2006/relationships/hyperlink" Target="http://de.wikipedia.org/wiki/Aggressivit%C3%A4t" TargetMode="External"/><Relationship Id="rId17" Type="http://schemas.openxmlformats.org/officeDocument/2006/relationships/hyperlink" Target="http://de.wikipedia.org/wiki/Stres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e.wikipedia.org/wiki/ICD-1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e.wikipedia.org/wiki/Emotion" TargetMode="External"/><Relationship Id="rId11" Type="http://schemas.openxmlformats.org/officeDocument/2006/relationships/hyperlink" Target="http://de.wikipedia.org/wiki/Depression" TargetMode="External"/><Relationship Id="rId5" Type="http://schemas.openxmlformats.org/officeDocument/2006/relationships/hyperlink" Target="http://de.wikipedia.org/wiki/Englische_Sprache" TargetMode="External"/><Relationship Id="rId15" Type="http://schemas.openxmlformats.org/officeDocument/2006/relationships/hyperlink" Target="http://de.wikipedia.org/wiki/Krankheit" TargetMode="External"/><Relationship Id="rId10" Type="http://schemas.openxmlformats.org/officeDocument/2006/relationships/hyperlink" Target="http://de.wikipedia.org/wiki/Psychosomatische_Erkrankung" TargetMode="External"/><Relationship Id="rId19" Type="http://schemas.openxmlformats.org/officeDocument/2006/relationships/hyperlink" Target="http://de.wikipedia.org/wiki/Burnout-Syndr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.wikipedia.org/wiki/Apathie" TargetMode="External"/><Relationship Id="rId14" Type="http://schemas.openxmlformats.org/officeDocument/2006/relationships/hyperlink" Target="http://de.wikipedia.org/wiki/Burnout-Syndr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2</cp:revision>
  <dcterms:created xsi:type="dcterms:W3CDTF">2015-01-29T06:49:00Z</dcterms:created>
  <dcterms:modified xsi:type="dcterms:W3CDTF">2015-01-29T08:21:00Z</dcterms:modified>
</cp:coreProperties>
</file>